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276" w:type="dxa"/>
        <w:tblLayout w:type="fixed"/>
        <w:tblCellMar>
          <w:left w:w="0" w:type="dxa"/>
          <w:right w:w="0" w:type="dxa"/>
        </w:tblCellMar>
        <w:tblLook w:val="04A0" w:firstRow="1" w:lastRow="0" w:firstColumn="1" w:lastColumn="0" w:noHBand="0" w:noVBand="1"/>
      </w:tblPr>
      <w:tblGrid>
        <w:gridCol w:w="1875"/>
        <w:gridCol w:w="6401"/>
      </w:tblGrid>
      <w:tr w:rsidR="005054D6">
        <w:trPr>
          <w:cantSplit/>
          <w:trHeight w:val="432"/>
        </w:trPr>
        <w:tc>
          <w:tcPr>
            <w:tcW w:w="1875"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tcPr>
          <w:p w:rsidR="005054D6" w:rsidRDefault="00A761F7">
            <w:pPr>
              <w:jc w:val="center"/>
            </w:pPr>
            <w:r>
              <w:rPr>
                <w:rFonts w:ascii="宋体" w:hAnsi="宋体" w:hint="eastAsia"/>
                <w:sz w:val="24"/>
                <w:szCs w:val="24"/>
              </w:rPr>
              <w:t>学科、专业名称</w:t>
            </w:r>
          </w:p>
        </w:tc>
        <w:tc>
          <w:tcPr>
            <w:tcW w:w="6401"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rsidR="005054D6" w:rsidRDefault="00A761F7">
            <w:pPr>
              <w:ind w:firstLine="240"/>
            </w:pPr>
            <w:r>
              <w:rPr>
                <w:rFonts w:eastAsia="仿宋_GB2312" w:hint="eastAsia"/>
                <w:sz w:val="24"/>
              </w:rPr>
              <w:t>天文学</w:t>
            </w:r>
          </w:p>
        </w:tc>
      </w:tr>
      <w:tr w:rsidR="005054D6">
        <w:tc>
          <w:tcPr>
            <w:tcW w:w="8276" w:type="dxa"/>
            <w:gridSpan w:val="2"/>
            <w:tcBorders>
              <w:top w:val="nil"/>
              <w:left w:val="single" w:sz="12" w:space="0" w:color="auto"/>
              <w:bottom w:val="single" w:sz="12" w:space="0" w:color="auto"/>
              <w:right w:val="single" w:sz="12" w:space="0" w:color="auto"/>
            </w:tcBorders>
            <w:tcMar>
              <w:top w:w="0" w:type="dxa"/>
              <w:left w:w="108" w:type="dxa"/>
              <w:bottom w:w="0" w:type="dxa"/>
              <w:right w:w="108" w:type="dxa"/>
            </w:tcMar>
          </w:tcPr>
          <w:p w:rsidR="005054D6" w:rsidRDefault="00A761F7">
            <w:pPr>
              <w:ind w:left="1680" w:hanging="1680"/>
              <w:rPr>
                <w:rFonts w:ascii="宋体" w:hAnsi="宋体"/>
              </w:rPr>
            </w:pPr>
            <w:r>
              <w:rPr>
                <w:rFonts w:ascii="宋体" w:hAnsi="宋体" w:hint="eastAsia"/>
              </w:rPr>
              <w:t>学科、专业简介（导师、研究方向及其特色、学术地位、研究成果、在</w:t>
            </w:r>
            <w:proofErr w:type="gramStart"/>
            <w:r>
              <w:rPr>
                <w:rFonts w:ascii="宋体" w:hAnsi="宋体" w:hint="eastAsia"/>
              </w:rPr>
              <w:t>研</w:t>
            </w:r>
            <w:proofErr w:type="gramEnd"/>
            <w:r>
              <w:rPr>
                <w:rFonts w:ascii="宋体" w:hAnsi="宋体" w:hint="eastAsia"/>
              </w:rPr>
              <w:t>项目、课程设置、就业去向等方面）：</w:t>
            </w:r>
          </w:p>
          <w:p w:rsidR="005054D6" w:rsidRDefault="00A761F7">
            <w:pPr>
              <w:spacing w:line="360" w:lineRule="auto"/>
              <w:ind w:firstLineChars="200" w:firstLine="420"/>
              <w:rPr>
                <w:rFonts w:ascii="宋体" w:hAnsi="宋体"/>
              </w:rPr>
            </w:pPr>
            <w:r>
              <w:rPr>
                <w:rFonts w:ascii="宋体" w:hAnsi="宋体" w:hint="eastAsia"/>
              </w:rPr>
              <w:t>上海师范大学“天文学”学科自2004年起开始培养天文学硕士生，是上海市最早培养天文学科研究生的高校</w:t>
            </w:r>
            <w:r>
              <w:rPr>
                <w:rFonts w:ascii="宋体" w:hAnsi="宋体"/>
              </w:rPr>
              <w:t>。基于</w:t>
            </w:r>
            <w:r>
              <w:rPr>
                <w:rFonts w:ascii="宋体" w:hAnsi="宋体" w:hint="eastAsia"/>
              </w:rPr>
              <w:t>多年</w:t>
            </w:r>
            <w:r>
              <w:rPr>
                <w:rFonts w:ascii="宋体" w:hAnsi="宋体"/>
              </w:rPr>
              <w:t>学科建设所具备的深厚基础和具有国际显示度的科研成果，于2021年</w:t>
            </w:r>
            <w:r>
              <w:rPr>
                <w:rFonts w:ascii="宋体" w:hAnsi="宋体" w:hint="eastAsia"/>
              </w:rPr>
              <w:t>成功</w:t>
            </w:r>
            <w:r>
              <w:rPr>
                <w:rFonts w:ascii="宋体" w:hAnsi="宋体"/>
              </w:rPr>
              <w:t>获批天文学博士学位一级学科授予权，为学科的进一步发展、提升和壮大提供了优异的平台</w:t>
            </w:r>
            <w:r w:rsidRPr="00A761F7">
              <w:rPr>
                <w:rFonts w:ascii="宋体" w:hAnsi="宋体"/>
                <w:color w:val="000000" w:themeColor="text1"/>
              </w:rPr>
              <w:t>。本学科</w:t>
            </w:r>
            <w:r w:rsidR="006953AF" w:rsidRPr="00A761F7">
              <w:rPr>
                <w:rFonts w:ascii="宋体" w:hAnsi="宋体" w:hint="eastAsia"/>
                <w:color w:val="000000" w:themeColor="text1"/>
              </w:rPr>
              <w:t>始于星系形成与演化研究，扩展到引力透镜与宇宙学、再到亚毫米天文仪器方法研究</w:t>
            </w:r>
            <w:r w:rsidRPr="00A761F7">
              <w:rPr>
                <w:rFonts w:ascii="宋体" w:hAnsi="宋体"/>
                <w:color w:val="000000" w:themeColor="text1"/>
              </w:rPr>
              <w:t>，</w:t>
            </w:r>
            <w:r>
              <w:rPr>
                <w:rFonts w:ascii="宋体" w:hAnsi="宋体"/>
              </w:rPr>
              <w:t>业已在我国天文界形成了特色鲜明和具有国际竞争力队伍，是我国天文学人才培养的重要基地之一。</w:t>
            </w:r>
          </w:p>
          <w:p w:rsidR="005054D6" w:rsidRDefault="00A761F7">
            <w:pPr>
              <w:spacing w:line="360" w:lineRule="auto"/>
              <w:ind w:firstLineChars="200" w:firstLine="420"/>
              <w:rPr>
                <w:rFonts w:ascii="宋体" w:hAnsi="宋体"/>
              </w:rPr>
            </w:pPr>
            <w:r>
              <w:rPr>
                <w:rFonts w:ascii="宋体" w:hAnsi="宋体" w:hint="eastAsia"/>
              </w:rPr>
              <w:t>本学科点专任教师全部主持过国家级科研项目，拥有多名国家和省部级优秀人才；</w:t>
            </w:r>
            <w:r>
              <w:rPr>
                <w:rFonts w:ascii="宋体" w:hAnsi="宋体"/>
              </w:rPr>
              <w:t>近五年主持基金委重点类项目</w:t>
            </w:r>
            <w:r>
              <w:rPr>
                <w:rFonts w:ascii="宋体" w:hAnsi="宋体" w:hint="eastAsia"/>
              </w:rPr>
              <w:t>4</w:t>
            </w:r>
            <w:r>
              <w:rPr>
                <w:rFonts w:ascii="宋体" w:hAnsi="宋体"/>
              </w:rPr>
              <w:t>项，上海市重大项目</w:t>
            </w:r>
            <w:r>
              <w:rPr>
                <w:rFonts w:ascii="宋体" w:hAnsi="宋体" w:hint="eastAsia"/>
              </w:rPr>
              <w:t>5</w:t>
            </w:r>
            <w:r>
              <w:rPr>
                <w:rFonts w:ascii="宋体" w:hAnsi="宋体"/>
              </w:rPr>
              <w:t>项，</w:t>
            </w:r>
            <w:r>
              <w:rPr>
                <w:rFonts w:ascii="宋体" w:hAnsi="宋体" w:hint="eastAsia"/>
              </w:rPr>
              <w:t>年均科研经费超过1</w:t>
            </w:r>
            <w:proofErr w:type="gramStart"/>
            <w:r>
              <w:rPr>
                <w:rFonts w:ascii="宋体" w:hAnsi="宋体" w:hint="eastAsia"/>
              </w:rPr>
              <w:t>千</w:t>
            </w:r>
            <w:r>
              <w:rPr>
                <w:rFonts w:ascii="宋体" w:hAnsi="宋体"/>
              </w:rPr>
              <w:t>万</w:t>
            </w:r>
            <w:proofErr w:type="gramEnd"/>
            <w:r>
              <w:rPr>
                <w:rFonts w:ascii="宋体" w:hAnsi="宋体"/>
              </w:rPr>
              <w:t>；具有2个省部级科研平台</w:t>
            </w:r>
            <w:r>
              <w:rPr>
                <w:rFonts w:ascii="宋体" w:hAnsi="宋体" w:hint="eastAsia"/>
              </w:rPr>
              <w:t>，1个“</w:t>
            </w:r>
            <w:r>
              <w:rPr>
                <w:rFonts w:ascii="宋体" w:hAnsi="宋体"/>
              </w:rPr>
              <w:t>亚毫米波研究</w:t>
            </w:r>
            <w:r>
              <w:rPr>
                <w:rFonts w:ascii="宋体" w:hAnsi="宋体" w:hint="eastAsia"/>
              </w:rPr>
              <w:t>”院士工作站</w:t>
            </w:r>
            <w:r>
              <w:rPr>
                <w:rFonts w:ascii="宋体" w:hAnsi="宋体"/>
              </w:rPr>
              <w:t>，在</w:t>
            </w:r>
            <w:r w:rsidR="006953AF">
              <w:rPr>
                <w:rFonts w:ascii="宋体" w:hAnsi="宋体" w:hint="eastAsia"/>
              </w:rPr>
              <w:t>天文</w:t>
            </w:r>
            <w:r>
              <w:rPr>
                <w:rFonts w:ascii="宋体" w:hAnsi="宋体"/>
              </w:rPr>
              <w:t>顶级刊物</w:t>
            </w:r>
            <w:proofErr w:type="spellStart"/>
            <w:r>
              <w:rPr>
                <w:rFonts w:ascii="宋体" w:hAnsi="宋体"/>
              </w:rPr>
              <w:t>ApJ</w:t>
            </w:r>
            <w:proofErr w:type="spellEnd"/>
            <w:r w:rsidR="006953AF">
              <w:rPr>
                <w:rFonts w:ascii="宋体" w:hAnsi="宋体" w:hint="eastAsia"/>
              </w:rPr>
              <w:t>，AJ，</w:t>
            </w:r>
            <w:r>
              <w:rPr>
                <w:rFonts w:ascii="宋体" w:hAnsi="宋体"/>
              </w:rPr>
              <w:t>MNRAS上发表论文</w:t>
            </w:r>
            <w:r>
              <w:rPr>
                <w:rFonts w:ascii="宋体" w:hAnsi="宋体" w:hint="eastAsia"/>
              </w:rPr>
              <w:t>5</w:t>
            </w:r>
            <w:r>
              <w:rPr>
                <w:rFonts w:ascii="宋体" w:hAnsi="宋体"/>
              </w:rPr>
              <w:t>0余篇，独立引用&gt;1000</w:t>
            </w:r>
            <w:r w:rsidR="006953AF">
              <w:rPr>
                <w:rFonts w:ascii="宋体" w:hAnsi="宋体"/>
              </w:rPr>
              <w:t>次；</w:t>
            </w:r>
            <w:r w:rsidR="006953AF">
              <w:rPr>
                <w:rFonts w:ascii="宋体" w:hAnsi="宋体" w:hint="eastAsia"/>
              </w:rPr>
              <w:t>在各</w:t>
            </w:r>
            <w:r>
              <w:rPr>
                <w:rFonts w:ascii="宋体" w:hAnsi="宋体"/>
              </w:rPr>
              <w:t>学科方向上都有突出的业绩，如1）与哈勃望远镜最大巡天项目CANDELS等开展深度合作，在高红移星系物理性质和星系中恒星形成方面完成了国际公认的成果；2）</w:t>
            </w:r>
            <w:r>
              <w:rPr>
                <w:rFonts w:ascii="宋体" w:hAnsi="宋体" w:hint="eastAsia"/>
              </w:rPr>
              <w:t>发起并领导欧盟</w:t>
            </w:r>
            <w:r>
              <w:rPr>
                <w:rFonts w:ascii="宋体" w:hAnsi="宋体"/>
              </w:rPr>
              <w:t>VOICE等巡天计划，</w:t>
            </w:r>
            <w:r>
              <w:rPr>
                <w:rFonts w:ascii="宋体" w:hAnsi="宋体" w:hint="eastAsia"/>
              </w:rPr>
              <w:t>利用引力透镜开展宇宙学研究并取得了具有国际影响力的科研成果；</w:t>
            </w:r>
            <w:r>
              <w:rPr>
                <w:rFonts w:ascii="宋体" w:hAnsi="宋体"/>
              </w:rPr>
              <w:t>3）基于我方主导的中美智合作亚毫米望远镜LCT项目，推动了我国亚毫米天文研究以及相关材料和器件研发</w:t>
            </w:r>
            <w:r>
              <w:rPr>
                <w:rFonts w:ascii="宋体" w:hAnsi="宋体" w:hint="eastAsia"/>
              </w:rPr>
              <w:t>；</w:t>
            </w:r>
            <w:r w:rsidR="006953AF">
              <w:rPr>
                <w:rFonts w:ascii="宋体" w:hAnsi="宋体" w:hint="eastAsia"/>
              </w:rPr>
              <w:t>4）</w:t>
            </w:r>
            <w:r>
              <w:rPr>
                <w:rFonts w:ascii="宋体" w:hAnsi="宋体" w:hint="eastAsia"/>
              </w:rPr>
              <w:t>与紫金山天文台、中国极地研究中心进行</w:t>
            </w:r>
            <w:r>
              <w:rPr>
                <w:rFonts w:ascii="宋体" w:hAnsi="宋体"/>
              </w:rPr>
              <w:t>了</w:t>
            </w:r>
            <w:r>
              <w:rPr>
                <w:rFonts w:ascii="宋体" w:hAnsi="宋体" w:hint="eastAsia"/>
              </w:rPr>
              <w:t>深入</w:t>
            </w:r>
            <w:r>
              <w:rPr>
                <w:rFonts w:ascii="宋体" w:hAnsi="宋体"/>
              </w:rPr>
              <w:t>的</w:t>
            </w:r>
            <w:r>
              <w:rPr>
                <w:rFonts w:ascii="宋体" w:hAnsi="宋体" w:hint="eastAsia"/>
              </w:rPr>
              <w:t>南极天文合作研究，有力促进了我校在天文探测、材料</w:t>
            </w:r>
            <w:r>
              <w:rPr>
                <w:rFonts w:ascii="宋体" w:hAnsi="宋体"/>
              </w:rPr>
              <w:t>及</w:t>
            </w:r>
            <w:r>
              <w:rPr>
                <w:rFonts w:ascii="宋体" w:hAnsi="宋体" w:hint="eastAsia"/>
              </w:rPr>
              <w:t>器件领域的前沿和关键技术的快速发展。</w:t>
            </w:r>
          </w:p>
          <w:p w:rsidR="005054D6" w:rsidRDefault="00A761F7">
            <w:pPr>
              <w:spacing w:line="360" w:lineRule="auto"/>
              <w:ind w:firstLineChars="200" w:firstLine="420"/>
              <w:rPr>
                <w:rFonts w:ascii="宋体" w:hAnsi="宋体"/>
              </w:rPr>
            </w:pPr>
            <w:r>
              <w:rPr>
                <w:rFonts w:ascii="宋体" w:hAnsi="宋体" w:hint="eastAsia"/>
              </w:rPr>
              <w:t>上海师范大学“天文学”学科目前有2个硕士招生专业：天体物理（070401）、天文技术与方法（0704Z</w:t>
            </w:r>
            <w:r>
              <w:rPr>
                <w:rFonts w:ascii="宋体" w:hAnsi="宋体"/>
              </w:rPr>
              <w:t>1</w:t>
            </w:r>
            <w:r>
              <w:rPr>
                <w:rFonts w:ascii="宋体" w:hAnsi="宋体" w:hint="eastAsia"/>
              </w:rPr>
              <w:t>）。天体物理专业重点利用大型巡天望远镜开展星系形成与演化、测量和分析弱引力透镜信号及误差、结合数值模拟进行星系、宇宙暗物质、暗能量和大尺度结构研究；天文技术与方法重点培养以亚毫米探测器研发为特色的天文技术人才，掌握相关的望远镜光机电热一体化和控制系统，为我国南极战略科学工程</w:t>
            </w:r>
            <w:r>
              <w:rPr>
                <w:rFonts w:ascii="宋体" w:hAnsi="宋体"/>
              </w:rPr>
              <w:t>--中国亚毫米望远镜做好人才储备</w:t>
            </w:r>
            <w:r>
              <w:rPr>
                <w:rFonts w:ascii="宋体" w:hAnsi="宋体" w:hint="eastAsia"/>
              </w:rPr>
              <w:t>；</w:t>
            </w:r>
          </w:p>
          <w:p w:rsidR="005054D6" w:rsidRDefault="00A761F7" w:rsidP="001B2C84">
            <w:pPr>
              <w:spacing w:line="360" w:lineRule="auto"/>
              <w:ind w:firstLineChars="200" w:firstLine="420"/>
              <w:rPr>
                <w:rFonts w:eastAsia="仿宋_GB2312"/>
                <w:sz w:val="24"/>
              </w:rPr>
            </w:pPr>
            <w:r>
              <w:rPr>
                <w:rFonts w:ascii="宋体" w:hAnsi="宋体" w:hint="eastAsia"/>
              </w:rPr>
              <w:t>本学科制定了一套完整研究生课程教学及培养方案，多名研究生获得各级优秀毕业生称号，所有硕士生均顺利毕业，约四成硕士生毕业后继续攻读国内或国外博士学位，其余在国内高新企业或学校就业，用人单位反馈意见很好。主要导师有曹铎、陈建珍、陈竹、</w:t>
            </w:r>
            <w:r>
              <w:rPr>
                <w:rFonts w:ascii="宋体" w:hAnsi="宋体" w:hint="eastAsia"/>
              </w:rPr>
              <w:lastRenderedPageBreak/>
              <w:t>杜伟</w:t>
            </w:r>
            <w:r>
              <w:rPr>
                <w:rFonts w:ascii="宋体" w:hAnsi="宋体"/>
              </w:rPr>
              <w:t>、杜伟杰、</w:t>
            </w:r>
            <w:r>
              <w:rPr>
                <w:rFonts w:ascii="宋体" w:hAnsi="宋体" w:hint="eastAsia"/>
              </w:rPr>
              <w:t>傅莉萍、方伟、</w:t>
            </w:r>
            <w:r w:rsidR="00363B39" w:rsidRPr="00363B39">
              <w:rPr>
                <w:rFonts w:ascii="宋体" w:hAnsi="宋体" w:hint="eastAsia"/>
                <w:color w:val="FF0000"/>
              </w:rPr>
              <w:t>候峻、Iulia</w:t>
            </w:r>
            <w:r w:rsidR="00363B39" w:rsidRPr="00363B39">
              <w:rPr>
                <w:rFonts w:ascii="宋体" w:hAnsi="宋体"/>
                <w:color w:val="FF0000"/>
              </w:rPr>
              <w:t xml:space="preserve"> </w:t>
            </w:r>
            <w:r w:rsidR="00363B39" w:rsidRPr="00363B39">
              <w:rPr>
                <w:rFonts w:ascii="宋体" w:hAnsi="宋体" w:hint="eastAsia"/>
                <w:color w:val="FF0000"/>
              </w:rPr>
              <w:t>Simon</w:t>
            </w:r>
            <w:r w:rsidR="00363B39">
              <w:rPr>
                <w:rFonts w:ascii="宋体" w:hAnsi="宋体" w:hint="eastAsia"/>
              </w:rPr>
              <w:t>、</w:t>
            </w:r>
            <w:r>
              <w:rPr>
                <w:rFonts w:ascii="宋体" w:hAnsi="宋体" w:hint="eastAsia"/>
              </w:rPr>
              <w:t>刘锋、罗智坚、束成钢、石旺舟、涂泓、</w:t>
            </w:r>
            <w:r w:rsidR="00363B39" w:rsidRPr="00363B39">
              <w:rPr>
                <w:rFonts w:ascii="宋体" w:hAnsi="宋体" w:hint="eastAsia"/>
                <w:color w:val="FF0000"/>
              </w:rPr>
              <w:t>肖胡兵、</w:t>
            </w:r>
            <w:r>
              <w:rPr>
                <w:rFonts w:ascii="宋体" w:hAnsi="宋体" w:hint="eastAsia"/>
              </w:rPr>
              <w:t>张少华、张毅、张毅闻等教授和副教授</w:t>
            </w:r>
            <w:r>
              <w:rPr>
                <w:rFonts w:ascii="宋体" w:hAnsi="宋体"/>
              </w:rPr>
              <w:t>。</w:t>
            </w:r>
          </w:p>
        </w:tc>
      </w:tr>
    </w:tbl>
    <w:p w:rsidR="005054D6" w:rsidRDefault="005054D6">
      <w:bookmarkStart w:id="0" w:name="_GoBack"/>
      <w:bookmarkEnd w:id="0"/>
    </w:p>
    <w:sectPr w:rsidR="005054D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djMGUxYTk2ZWQyNjMyZThiNDM2MjY5NjgwZjQxY2EifQ=="/>
  </w:docVars>
  <w:rsids>
    <w:rsidRoot w:val="00824B0C"/>
    <w:rsid w:val="FEEB622D"/>
    <w:rsid w:val="000C39D1"/>
    <w:rsid w:val="0014328E"/>
    <w:rsid w:val="001B2C84"/>
    <w:rsid w:val="00202388"/>
    <w:rsid w:val="00303703"/>
    <w:rsid w:val="00363B39"/>
    <w:rsid w:val="00383A33"/>
    <w:rsid w:val="003B776C"/>
    <w:rsid w:val="0043691C"/>
    <w:rsid w:val="004A17BA"/>
    <w:rsid w:val="005054D6"/>
    <w:rsid w:val="0051247A"/>
    <w:rsid w:val="006953AF"/>
    <w:rsid w:val="006A2568"/>
    <w:rsid w:val="006F385B"/>
    <w:rsid w:val="0075369B"/>
    <w:rsid w:val="007914A4"/>
    <w:rsid w:val="00824B0C"/>
    <w:rsid w:val="00843275"/>
    <w:rsid w:val="008928E5"/>
    <w:rsid w:val="008D1CA0"/>
    <w:rsid w:val="009276F4"/>
    <w:rsid w:val="00940A5F"/>
    <w:rsid w:val="00942870"/>
    <w:rsid w:val="009E6652"/>
    <w:rsid w:val="00A761F7"/>
    <w:rsid w:val="00B51C08"/>
    <w:rsid w:val="00BA55F7"/>
    <w:rsid w:val="00C14C64"/>
    <w:rsid w:val="00C70FA3"/>
    <w:rsid w:val="00C93DCC"/>
    <w:rsid w:val="00D94D96"/>
    <w:rsid w:val="00DA05C2"/>
    <w:rsid w:val="00DB0967"/>
    <w:rsid w:val="00DB6B11"/>
    <w:rsid w:val="00DC3DAB"/>
    <w:rsid w:val="05382F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206C7"/>
  <w15:docId w15:val="{B5F8D35A-5C19-4E44-B662-719167B71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Emphasis"/>
    <w:basedOn w:val="a0"/>
    <w:uiPriority w:val="20"/>
    <w:qFormat/>
    <w:rPr>
      <w:i/>
      <w:iCs/>
    </w:rPr>
  </w:style>
  <w:style w:type="character" w:customStyle="1" w:styleId="a6">
    <w:name w:val="页眉 字符"/>
    <w:basedOn w:val="a0"/>
    <w:link w:val="a5"/>
    <w:uiPriority w:val="99"/>
    <w:qFormat/>
    <w:rPr>
      <w:rFonts w:ascii="Times New Roman" w:eastAsia="宋体" w:hAnsi="Times New Roman" w:cs="Times New Roman"/>
      <w:kern w:val="0"/>
      <w:sz w:val="18"/>
      <w:szCs w:val="18"/>
    </w:rPr>
  </w:style>
  <w:style w:type="character" w:customStyle="1" w:styleId="a4">
    <w:name w:val="页脚 字符"/>
    <w:basedOn w:val="a0"/>
    <w:link w:val="a3"/>
    <w:uiPriority w:val="99"/>
    <w:qFormat/>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Pages>
  <Words>157</Words>
  <Characters>901</Characters>
  <Application>Microsoft Office Word</Application>
  <DocSecurity>0</DocSecurity>
  <Lines>7</Lines>
  <Paragraphs>2</Paragraphs>
  <ScaleCrop>false</ScaleCrop>
  <Company>Microsoft</Company>
  <LinksUpToDate>false</LinksUpToDate>
  <CharactersWithSpaces>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LUO</dc:creator>
  <cp:lastModifiedBy>jzchen</cp:lastModifiedBy>
  <cp:revision>10</cp:revision>
  <dcterms:created xsi:type="dcterms:W3CDTF">2021-07-16T11:11:00Z</dcterms:created>
  <dcterms:modified xsi:type="dcterms:W3CDTF">2024-09-11T06:01:00Z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DA4B1B8DC0374950A8EF83072CBBBB43</vt:lpwstr>
  </property>
</Properties>
</file>