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6614"/>
      </w:tblGrid>
      <w:tr w:rsidR="00F218CB" w:rsidTr="00A03317">
        <w:trPr>
          <w:cantSplit/>
          <w:trHeight w:val="254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8CB" w:rsidRDefault="0045122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学科、专业名称</w:t>
            </w:r>
          </w:p>
        </w:tc>
        <w:tc>
          <w:tcPr>
            <w:tcW w:w="661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18CB" w:rsidRDefault="0045122A">
            <w:pPr>
              <w:widowControl/>
              <w:ind w:firstLine="48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历史学  中国近现代史</w:t>
            </w:r>
          </w:p>
        </w:tc>
      </w:tr>
      <w:tr w:rsidR="00F218CB">
        <w:trPr>
          <w:cantSplit/>
          <w:trHeight w:val="11358"/>
        </w:trPr>
        <w:tc>
          <w:tcPr>
            <w:tcW w:w="852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8CB" w:rsidRPr="00A03317" w:rsidRDefault="0045122A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中国近现代史专业是上海师大的优势与特色学科，以研究中国社会史为主，拥有一批著名的学者与教授。本学科在我校历史学科中最早设立博士点，是上海市重点学科与上海市普通高校人文社科重点研究培育基地、上海市高峰高原学科。中国近现代史硕士专业共设</w:t>
            </w:r>
            <w:r w:rsidRPr="00A03317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个研究方向：</w:t>
            </w:r>
          </w:p>
          <w:p w:rsidR="00F218CB" w:rsidRPr="00A03317" w:rsidRDefault="0045122A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0331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．区域社会研究，导师：徐茂明教授、洪煜教授</w:t>
            </w:r>
            <w:r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、</w:t>
            </w:r>
            <w:r w:rsidR="00D53341"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刘炳涛教授、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吴强华副教授。</w:t>
            </w:r>
          </w:p>
          <w:p w:rsidR="00F218CB" w:rsidRPr="00A03317" w:rsidRDefault="0045122A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2．上海城市研究，导师：苏智良教授、姚霏</w:t>
            </w:r>
            <w:r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教授</w:t>
            </w:r>
          </w:p>
          <w:p w:rsidR="00F218CB" w:rsidRPr="00A03317" w:rsidRDefault="0045122A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3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．</w:t>
            </w:r>
            <w:r w:rsidR="005469B4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中国近</w:t>
            </w:r>
            <w:r w:rsidR="007261E8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现</w:t>
            </w:r>
            <w:r w:rsidR="005469B4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代经济史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，导师：</w:t>
            </w:r>
            <w:r w:rsidR="005469B4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宋佩玉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教授</w:t>
            </w:r>
          </w:p>
          <w:p w:rsidR="00F218CB" w:rsidRPr="00A03317" w:rsidRDefault="0045122A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4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．近现代思想文化史，导师：张洪彬副教授</w:t>
            </w:r>
          </w:p>
          <w:p w:rsidR="00314CE5" w:rsidRPr="00A03317" w:rsidRDefault="0045122A" w:rsidP="009B1192">
            <w:pPr>
              <w:widowControl/>
              <w:shd w:val="clear" w:color="auto" w:fill="FFFFFF"/>
              <w:adjustRightInd w:val="0"/>
              <w:snapToGrid w:val="0"/>
              <w:spacing w:line="260" w:lineRule="exact"/>
              <w:ind w:firstLineChars="200" w:firstLine="360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1．区域社会研究。</w:t>
            </w:r>
          </w:p>
          <w:p w:rsidR="00F218CB" w:rsidRPr="00A03317" w:rsidRDefault="0045122A" w:rsidP="009B1192">
            <w:pPr>
              <w:widowControl/>
              <w:shd w:val="clear" w:color="auto" w:fill="FFFFFF"/>
              <w:adjustRightInd w:val="0"/>
              <w:snapToGrid w:val="0"/>
              <w:spacing w:line="260" w:lineRule="exact"/>
              <w:ind w:firstLineChars="200" w:firstLine="360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区域社会研究是当今史学发展的主要方向，上海师大以江南为中心的区域社会研究在全国处于领先地位，先后整理出版了《明清徽商资料选编》、《明清以来苏州社会史碑刻集》、《江南区域史论著目录》、《中国苏州评弹社会史料集成》等，目前主办《江南社会历史评论》（C</w:t>
            </w:r>
            <w:r w:rsidRPr="00A03317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SSCI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集刊），每年定期举办江南社会史国际学术论坛，是江南区域社会研究最稳定的学术平台。本方向的开创者唐力行教授是徽学的奠基人之一，对徽州乃至江南区域社会研究作出了杰出贡献，目前任中国社会史学会副会长、国家社科基金重大项目</w:t>
            </w:r>
            <w:r w:rsidRPr="00A03317">
              <w:rPr>
                <w:rStyle w:val="normal1"/>
                <w:rFonts w:hint="eastAsia"/>
                <w:sz w:val="18"/>
                <w:szCs w:val="18"/>
              </w:rPr>
              <w:t>《</w:t>
            </w:r>
            <w:r w:rsidRPr="00A03317">
              <w:rPr>
                <w:rStyle w:val="normal1"/>
                <w:sz w:val="18"/>
                <w:szCs w:val="18"/>
              </w:rPr>
              <w:t>评弹历史文献资料整理与研究</w:t>
            </w:r>
            <w:r w:rsidRPr="00A03317">
              <w:rPr>
                <w:rStyle w:val="normal1"/>
                <w:rFonts w:hint="eastAsia"/>
                <w:sz w:val="18"/>
                <w:szCs w:val="18"/>
              </w:rPr>
              <w:t>》首席专家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。</w:t>
            </w:r>
          </w:p>
          <w:p w:rsidR="00F218CB" w:rsidRPr="00A03317" w:rsidRDefault="0045122A" w:rsidP="009B1192">
            <w:pPr>
              <w:widowControl/>
              <w:shd w:val="clear" w:color="auto" w:fill="FFFFFF"/>
              <w:adjustRightInd w:val="0"/>
              <w:snapToGrid w:val="0"/>
              <w:spacing w:line="260" w:lineRule="exact"/>
              <w:ind w:firstLineChars="200" w:firstLine="360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徐茂明教授，现任</w:t>
            </w:r>
            <w:r w:rsidR="00F569A6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校学术委员会委员，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历史系主任、中国近现代史博士点和硕士点</w:t>
            </w:r>
            <w:r w:rsidR="00956686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带头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人，长期致力于江南社会与文化史研究，主持国家社科基金项目2项、</w:t>
            </w:r>
            <w:r w:rsidR="006C4ED5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国家社科基金重大项目子课题1项，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省部级项目7项，著有《江南士绅与江南社会：</w:t>
            </w:r>
            <w:r w:rsidRPr="00A03317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1368-1911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年</w:t>
            </w:r>
            <w:r w:rsidR="0014264F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（增订本）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》、《明清以来苏州文化世族与社会变迁》、《互动与转型：江南社会文化史论》等，曾获教育部优秀成果（合著）三等奖和上海市哲社优秀成果（合著）一等奖，具有重要学术影响。</w:t>
            </w:r>
            <w:bookmarkStart w:id="0" w:name="_GoBack"/>
            <w:bookmarkEnd w:id="0"/>
          </w:p>
          <w:p w:rsidR="00F218CB" w:rsidRDefault="0045122A" w:rsidP="009B1192">
            <w:pPr>
              <w:widowControl/>
              <w:shd w:val="clear" w:color="auto" w:fill="FFFFFF"/>
              <w:adjustRightInd w:val="0"/>
              <w:snapToGrid w:val="0"/>
              <w:spacing w:line="260" w:lineRule="exact"/>
              <w:ind w:firstLineChars="200" w:firstLine="360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洪煜教授，专长于报刊传媒与城市史研究，主持国家社科基金重大项目《中国近代县报收集、整理与研究》，主持完成上海市社科项目《</w:t>
            </w:r>
            <w:r w:rsidRPr="00A03317">
              <w:rPr>
                <w:rFonts w:hint="eastAsia"/>
                <w:sz w:val="18"/>
                <w:szCs w:val="18"/>
              </w:rPr>
              <w:t>近现代上海报刊文化类资讯资料分类整理》、《</w:t>
            </w:r>
            <w:r w:rsidRPr="00A03317">
              <w:rPr>
                <w:sz w:val="18"/>
                <w:szCs w:val="18"/>
              </w:rPr>
              <w:t>近代江南报刊视域下的迪士尼文化</w:t>
            </w:r>
            <w:r w:rsidRPr="00A03317">
              <w:rPr>
                <w:rFonts w:hint="eastAsia"/>
                <w:sz w:val="18"/>
                <w:szCs w:val="18"/>
              </w:rPr>
              <w:t>》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，著有《近代上海小报与市民文化研究》、《近代大众传媒与城市文化研究》等。</w:t>
            </w:r>
          </w:p>
          <w:p w:rsidR="00B17FB6" w:rsidRPr="00BA42CC" w:rsidRDefault="00B17FB6" w:rsidP="009B1192">
            <w:pPr>
              <w:widowControl/>
              <w:shd w:val="clear" w:color="auto" w:fill="FFFFFF"/>
              <w:adjustRightInd w:val="0"/>
              <w:snapToGrid w:val="0"/>
              <w:spacing w:line="260" w:lineRule="exact"/>
              <w:ind w:firstLineChars="200" w:firstLine="360"/>
              <w:rPr>
                <w:rFonts w:ascii="宋体" w:eastAsia="宋体" w:hAnsi="宋体" w:cs="Times New Roman"/>
                <w:color w:val="000000" w:themeColor="text1"/>
                <w:kern w:val="0"/>
                <w:sz w:val="18"/>
                <w:szCs w:val="18"/>
              </w:rPr>
            </w:pPr>
            <w:r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刘炳涛教授，主要从事历史气候变化、气象史、上海史等方向研究。在《中国历史地理论丛》《自然科学史研究》《中国边疆史地研究》等期刊发表学术论文30余篇，主持国家社科基金课题2项、教育部及上海市哲社基金课题多项，获上海市第十五届哲学社会科学优秀成果（论文类）二等奖。</w:t>
            </w:r>
          </w:p>
          <w:p w:rsidR="00F218CB" w:rsidRPr="00A03317" w:rsidRDefault="0045122A" w:rsidP="009B1192">
            <w:pPr>
              <w:widowControl/>
              <w:shd w:val="clear" w:color="auto" w:fill="FFFFFF"/>
              <w:adjustRightInd w:val="0"/>
              <w:snapToGrid w:val="0"/>
              <w:spacing w:line="260" w:lineRule="exact"/>
              <w:ind w:firstLineChars="200" w:firstLine="360"/>
              <w:rPr>
                <w:rFonts w:ascii="Calibri" w:eastAsia="宋体" w:hAnsi="Calibri" w:cs="宋体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吴强华副教授，主要从事家族与近代士人结社研究，主持国家社科基金项目《南社士人结社交往研究》，著有《家谱》、《吴姓》等</w:t>
            </w:r>
            <w:r w:rsidRPr="00A0331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  <w:p w:rsidR="00F218CB" w:rsidRPr="00A03317" w:rsidRDefault="0045122A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2．上海城市研究。</w:t>
            </w:r>
          </w:p>
          <w:p w:rsidR="00F218CB" w:rsidRPr="00A03317" w:rsidRDefault="0045122A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苏智良教授，现任教育部重点研究基地都市文化研究中心主任，是抗日战争研究和上海城市史研究的著名学者，先后出版了《近代上海黑社会》、《中国毒品史》、《上海城区史》、《慰安妇研究》、《日本侵华战争遗留问题和赔偿问题》等多部著作。主持</w:t>
            </w:r>
            <w:r w:rsidRPr="00A03317">
              <w:rPr>
                <w:rStyle w:val="normal1"/>
                <w:sz w:val="18"/>
                <w:szCs w:val="18"/>
              </w:rPr>
              <w:t>国家社科基金重大项目</w:t>
            </w:r>
            <w:r w:rsidRPr="00A03317">
              <w:rPr>
                <w:rStyle w:val="normal1"/>
                <w:rFonts w:hint="eastAsia"/>
                <w:sz w:val="18"/>
                <w:szCs w:val="18"/>
              </w:rPr>
              <w:t>《</w:t>
            </w:r>
            <w:r w:rsidRPr="00A03317">
              <w:rPr>
                <w:rStyle w:val="normal1"/>
                <w:sz w:val="18"/>
                <w:szCs w:val="18"/>
              </w:rPr>
              <w:t>日本侵华战争</w:t>
            </w:r>
            <w:r w:rsidRPr="00A03317">
              <w:rPr>
                <w:rStyle w:val="normal1"/>
                <w:rFonts w:hint="eastAsia"/>
                <w:sz w:val="18"/>
                <w:szCs w:val="18"/>
              </w:rPr>
              <w:t>“</w:t>
            </w:r>
            <w:r w:rsidRPr="00A03317">
              <w:rPr>
                <w:rStyle w:val="normal1"/>
                <w:sz w:val="18"/>
                <w:szCs w:val="18"/>
              </w:rPr>
              <w:t>慰安妇</w:t>
            </w:r>
            <w:r w:rsidRPr="00A03317">
              <w:rPr>
                <w:rStyle w:val="normal1"/>
                <w:rFonts w:hint="eastAsia"/>
                <w:sz w:val="18"/>
                <w:szCs w:val="18"/>
              </w:rPr>
              <w:t>”</w:t>
            </w:r>
            <w:r w:rsidRPr="00A03317">
              <w:rPr>
                <w:rStyle w:val="normal1"/>
                <w:sz w:val="18"/>
                <w:szCs w:val="18"/>
              </w:rPr>
              <w:t>资料的整理与研究</w:t>
            </w:r>
            <w:r w:rsidRPr="00A03317">
              <w:rPr>
                <w:rStyle w:val="normal1"/>
                <w:rFonts w:hint="eastAsia"/>
                <w:sz w:val="18"/>
                <w:szCs w:val="18"/>
              </w:rPr>
              <w:t>》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、教育部人文社科基金重点项目《上海都市文化及其对长三角地区的影响》等的研究，在国内外产生了重要影响，形成了自身独特的研究特色。</w:t>
            </w:r>
          </w:p>
          <w:p w:rsidR="00F218CB" w:rsidRPr="00A03317" w:rsidRDefault="0045122A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姚霏</w:t>
            </w:r>
            <w:r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教授，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致力于女性史、上海城市史和医疗社会史研究，主持国家社科基金项目《</w:t>
            </w:r>
            <w:r w:rsidRPr="00A03317">
              <w:rPr>
                <w:rFonts w:ascii="Arial" w:hAnsi="Arial" w:cs="Arial"/>
                <w:sz w:val="18"/>
                <w:szCs w:val="18"/>
              </w:rPr>
              <w:t>中国癌症防治史研究</w:t>
            </w:r>
            <w:r w:rsidRPr="00A03317">
              <w:rPr>
                <w:rFonts w:ascii="Arial" w:hAnsi="Arial" w:cs="Arial"/>
                <w:sz w:val="18"/>
                <w:szCs w:val="18"/>
              </w:rPr>
              <w:t>(1949—1978)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》，已出版专著《空间、角色与权力：女性与上海城市空间研究（1843-1811）》、合作主编《初心之地——上海红色革命纪念地全纪录》等。</w:t>
            </w:r>
          </w:p>
          <w:p w:rsidR="00314CE5" w:rsidRPr="00A03317" w:rsidRDefault="0045122A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3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．</w:t>
            </w:r>
            <w:r w:rsidR="005469B4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中国近现代经济史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。</w:t>
            </w:r>
          </w:p>
          <w:p w:rsidR="00F218CB" w:rsidRPr="00A03317" w:rsidRDefault="005469B4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宋佩玉教授，</w:t>
            </w:r>
            <w:r w:rsidR="001A4291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上海市“东方学者”特聘教授，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主要研究方向为中国近现代经济史</w:t>
            </w:r>
            <w:r w:rsidR="0045122A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、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中华人民共和国史</w:t>
            </w:r>
            <w:r w:rsidR="0045122A" w:rsidRPr="00A03317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。</w:t>
            </w:r>
            <w:r w:rsidRPr="00A03317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主持国家社科基金重大项目</w:t>
            </w:r>
            <w:r w:rsidR="00314CE5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《</w:t>
            </w:r>
            <w:r w:rsidR="00314CE5" w:rsidRPr="00A03317">
              <w:rPr>
                <w:rFonts w:ascii="宋体" w:eastAsia="宋体" w:hAnsi="宋体" w:cs="Arial"/>
                <w:sz w:val="18"/>
                <w:szCs w:val="18"/>
                <w:shd w:val="clear" w:color="auto" w:fill="FFFFFF"/>
              </w:rPr>
              <w:t>英国藏汇丰银行涉华档案整理与研究(1865-1949)</w:t>
            </w:r>
            <w:r w:rsidR="00314CE5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》</w:t>
            </w: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，</w:t>
            </w:r>
            <w:r w:rsidRPr="00A03317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国家社科一般项目2</w:t>
            </w:r>
            <w:r w:rsidR="0045122A" w:rsidRPr="00A03317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项，</w:t>
            </w:r>
            <w:r w:rsidR="001A4291" w:rsidRPr="00A03317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著</w:t>
            </w:r>
            <w:r w:rsidRPr="00A03317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有《近代上海外汇市场研究》《近代上海外资银行研究》</w:t>
            </w:r>
            <w:r w:rsidR="0045122A" w:rsidRPr="00A03317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《中国外资银行百年史（1</w:t>
            </w:r>
            <w:r w:rsidR="0045122A" w:rsidRPr="00A03317">
              <w:rPr>
                <w:rFonts w:asciiTheme="minorEastAsia" w:hAnsiTheme="minorEastAsia" w:cs="Times New Roman"/>
                <w:kern w:val="0"/>
                <w:sz w:val="18"/>
                <w:szCs w:val="18"/>
              </w:rPr>
              <w:t>845-1949</w:t>
            </w:r>
            <w:r w:rsidR="0045122A" w:rsidRPr="00A03317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）》</w:t>
            </w:r>
            <w:r w:rsidR="00A2270A" w:rsidRPr="00A03317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等</w:t>
            </w:r>
            <w:r w:rsidR="00314CE5" w:rsidRPr="00A03317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，曾获上海市哲社优秀成果二等奖、第五届金融图书“金羊奖”。</w:t>
            </w:r>
          </w:p>
          <w:p w:rsidR="00314CE5" w:rsidRPr="00A03317" w:rsidRDefault="0045122A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 w:rsidRPr="00A03317">
              <w:rPr>
                <w:rFonts w:asciiTheme="minorEastAsia" w:hAnsiTheme="minorEastAsia" w:cs="Times New Roman"/>
                <w:kern w:val="0"/>
                <w:sz w:val="18"/>
                <w:szCs w:val="18"/>
              </w:rPr>
              <w:t>4.</w:t>
            </w:r>
            <w:r w:rsidRPr="00A03317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中国近现代思想文化史。</w:t>
            </w:r>
          </w:p>
          <w:p w:rsidR="00F218CB" w:rsidRPr="00A03317" w:rsidRDefault="0045122A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03317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张洪彬副教授，</w:t>
            </w:r>
            <w:r w:rsidRPr="00A03317">
              <w:rPr>
                <w:sz w:val="18"/>
                <w:szCs w:val="18"/>
              </w:rPr>
              <w:t>加拿大不列颠哥伦比亚大学（</w:t>
            </w:r>
            <w:r w:rsidRPr="00A03317">
              <w:rPr>
                <w:sz w:val="18"/>
                <w:szCs w:val="18"/>
              </w:rPr>
              <w:t>UBC</w:t>
            </w:r>
            <w:r w:rsidRPr="00A03317">
              <w:rPr>
                <w:sz w:val="18"/>
                <w:szCs w:val="18"/>
              </w:rPr>
              <w:t>）访问学者</w:t>
            </w:r>
            <w:r w:rsidRPr="00A03317">
              <w:rPr>
                <w:rFonts w:hint="eastAsia"/>
                <w:sz w:val="18"/>
                <w:szCs w:val="18"/>
              </w:rPr>
              <w:t>，</w:t>
            </w:r>
            <w:r w:rsidRPr="00A03317">
              <w:rPr>
                <w:sz w:val="18"/>
                <w:szCs w:val="18"/>
              </w:rPr>
              <w:t>主持国家社科基金后期资助项目《天变道亦变：中国宗教的衰落（</w:t>
            </w:r>
            <w:r w:rsidRPr="00A03317">
              <w:rPr>
                <w:sz w:val="18"/>
                <w:szCs w:val="18"/>
              </w:rPr>
              <w:t>1833—1911</w:t>
            </w:r>
            <w:r w:rsidRPr="00A03317">
              <w:rPr>
                <w:sz w:val="18"/>
                <w:szCs w:val="18"/>
              </w:rPr>
              <w:t>）》</w:t>
            </w:r>
            <w:r w:rsidRPr="00A03317">
              <w:rPr>
                <w:rFonts w:hint="eastAsia"/>
                <w:sz w:val="18"/>
                <w:szCs w:val="18"/>
              </w:rPr>
              <w:t>，出版专著</w:t>
            </w:r>
            <w:r w:rsidRPr="00A03317">
              <w:rPr>
                <w:rStyle w:val="bjh-p"/>
                <w:sz w:val="18"/>
                <w:szCs w:val="18"/>
              </w:rPr>
              <w:t>《祛魅：天人感应、近代科学与晚清宇宙观念的嬗变》，</w:t>
            </w:r>
            <w:r w:rsidRPr="00A03317">
              <w:rPr>
                <w:sz w:val="18"/>
                <w:szCs w:val="18"/>
              </w:rPr>
              <w:t>在《学术月刊》《世界宗教研究》等期刊上发表论文</w:t>
            </w:r>
            <w:r w:rsidRPr="00A03317">
              <w:rPr>
                <w:sz w:val="18"/>
                <w:szCs w:val="18"/>
              </w:rPr>
              <w:t>10</w:t>
            </w:r>
            <w:r w:rsidRPr="00A03317">
              <w:rPr>
                <w:sz w:val="18"/>
                <w:szCs w:val="18"/>
              </w:rPr>
              <w:t>余篇。</w:t>
            </w:r>
          </w:p>
          <w:p w:rsidR="00F218CB" w:rsidRPr="00A03317" w:rsidRDefault="0045122A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开设课程有：史学理论与方法、中国近现代史料学、</w:t>
            </w:r>
            <w:r w:rsidR="00314CE5"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中国近现代经济史、</w:t>
            </w:r>
            <w:r w:rsidR="00B17FB6"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中国近代科技史专题、</w:t>
            </w:r>
            <w:r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区域社会研究、</w:t>
            </w:r>
            <w:r w:rsidR="00314CE5"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上海城市史</w:t>
            </w:r>
            <w:r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、江南社会文化史、</w:t>
            </w:r>
            <w:r w:rsidR="00314CE5"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江南城市文化</w:t>
            </w:r>
            <w:r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、</w:t>
            </w:r>
            <w:r w:rsidR="00314CE5"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近代报刊史</w:t>
            </w:r>
            <w:r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、</w:t>
            </w:r>
            <w:r w:rsidR="00314CE5"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社会性别史、口述史研究</w:t>
            </w:r>
            <w:r w:rsidRPr="00BA42CC">
              <w:rPr>
                <w:rFonts w:ascii="宋体" w:eastAsia="宋体" w:hAnsi="宋体" w:cs="Times New Roman" w:hint="eastAsia"/>
                <w:color w:val="000000" w:themeColor="text1"/>
                <w:kern w:val="0"/>
                <w:sz w:val="18"/>
                <w:szCs w:val="18"/>
              </w:rPr>
              <w:t>等。</w:t>
            </w:r>
          </w:p>
          <w:p w:rsidR="00F218CB" w:rsidRPr="00A03317" w:rsidRDefault="0045122A" w:rsidP="009B1192">
            <w:pPr>
              <w:widowControl/>
              <w:adjustRightInd w:val="0"/>
              <w:snapToGrid w:val="0"/>
              <w:spacing w:line="260" w:lineRule="exact"/>
              <w:ind w:firstLineChars="200" w:firstLine="360"/>
              <w:rPr>
                <w:rFonts w:ascii="宋体" w:eastAsia="宋体" w:hAnsi="宋体" w:cs="Times New Roman"/>
                <w:kern w:val="0"/>
                <w:sz w:val="18"/>
                <w:szCs w:val="18"/>
              </w:rPr>
            </w:pPr>
            <w:r w:rsidRPr="00A0331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就业方向：高校教师、中学教师、政府公务员、科研机构研究人员，等等。</w:t>
            </w:r>
          </w:p>
        </w:tc>
      </w:tr>
    </w:tbl>
    <w:p w:rsidR="00F218CB" w:rsidRDefault="00F218CB" w:rsidP="00DF300C">
      <w:pPr>
        <w:widowControl/>
        <w:snapToGrid w:val="0"/>
        <w:rPr>
          <w:rFonts w:ascii="Times New Roman" w:eastAsia="宋体" w:hAnsi="Times New Roman" w:cs="Times New Roman"/>
          <w:kern w:val="0"/>
          <w:szCs w:val="21"/>
        </w:rPr>
      </w:pPr>
    </w:p>
    <w:sectPr w:rsidR="00F218CB" w:rsidSect="00AE56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C50" w:rsidRDefault="003A0C50" w:rsidP="007261E8">
      <w:r>
        <w:separator/>
      </w:r>
    </w:p>
  </w:endnote>
  <w:endnote w:type="continuationSeparator" w:id="0">
    <w:p w:rsidR="003A0C50" w:rsidRDefault="003A0C50" w:rsidP="0072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C50" w:rsidRDefault="003A0C50" w:rsidP="007261E8">
      <w:r>
        <w:separator/>
      </w:r>
    </w:p>
  </w:footnote>
  <w:footnote w:type="continuationSeparator" w:id="0">
    <w:p w:rsidR="003A0C50" w:rsidRDefault="003A0C50" w:rsidP="007261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djMGUxYTk2ZWQyNjMyZThiNDM2MjY5NjgwZjQxY2EifQ=="/>
  </w:docVars>
  <w:rsids>
    <w:rsidRoot w:val="000F5F13"/>
    <w:rsid w:val="00035F42"/>
    <w:rsid w:val="00063C57"/>
    <w:rsid w:val="00080549"/>
    <w:rsid w:val="00081DA6"/>
    <w:rsid w:val="000A2E79"/>
    <w:rsid w:val="000F5F13"/>
    <w:rsid w:val="000F7A36"/>
    <w:rsid w:val="001261BF"/>
    <w:rsid w:val="0014264F"/>
    <w:rsid w:val="00153982"/>
    <w:rsid w:val="001769E1"/>
    <w:rsid w:val="001A4291"/>
    <w:rsid w:val="00211D03"/>
    <w:rsid w:val="00215432"/>
    <w:rsid w:val="002750D8"/>
    <w:rsid w:val="00293A56"/>
    <w:rsid w:val="002D7D11"/>
    <w:rsid w:val="00314CE5"/>
    <w:rsid w:val="003A0C50"/>
    <w:rsid w:val="0045122A"/>
    <w:rsid w:val="00463DF8"/>
    <w:rsid w:val="0049650B"/>
    <w:rsid w:val="004966A1"/>
    <w:rsid w:val="004A3C1F"/>
    <w:rsid w:val="004D2E4F"/>
    <w:rsid w:val="004F08A4"/>
    <w:rsid w:val="004F2B09"/>
    <w:rsid w:val="00517F93"/>
    <w:rsid w:val="005355A7"/>
    <w:rsid w:val="005469B4"/>
    <w:rsid w:val="00560682"/>
    <w:rsid w:val="005611A4"/>
    <w:rsid w:val="00635822"/>
    <w:rsid w:val="006602E4"/>
    <w:rsid w:val="006707AC"/>
    <w:rsid w:val="00680CDA"/>
    <w:rsid w:val="0069115E"/>
    <w:rsid w:val="006C4ED5"/>
    <w:rsid w:val="006D1DD0"/>
    <w:rsid w:val="006D42C4"/>
    <w:rsid w:val="006D6B26"/>
    <w:rsid w:val="00702002"/>
    <w:rsid w:val="007261E8"/>
    <w:rsid w:val="0079438E"/>
    <w:rsid w:val="007A05DE"/>
    <w:rsid w:val="007C0976"/>
    <w:rsid w:val="007D1DDC"/>
    <w:rsid w:val="007E25E3"/>
    <w:rsid w:val="00843B28"/>
    <w:rsid w:val="00850A09"/>
    <w:rsid w:val="0086160C"/>
    <w:rsid w:val="008621D9"/>
    <w:rsid w:val="00867552"/>
    <w:rsid w:val="008B2126"/>
    <w:rsid w:val="008C0F22"/>
    <w:rsid w:val="008E6016"/>
    <w:rsid w:val="0095047A"/>
    <w:rsid w:val="00956686"/>
    <w:rsid w:val="009657B8"/>
    <w:rsid w:val="00976DE9"/>
    <w:rsid w:val="00987DB2"/>
    <w:rsid w:val="009B1192"/>
    <w:rsid w:val="00A03317"/>
    <w:rsid w:val="00A2270A"/>
    <w:rsid w:val="00A24969"/>
    <w:rsid w:val="00A717C9"/>
    <w:rsid w:val="00A93225"/>
    <w:rsid w:val="00AA330B"/>
    <w:rsid w:val="00AE561A"/>
    <w:rsid w:val="00AF4970"/>
    <w:rsid w:val="00B17FB6"/>
    <w:rsid w:val="00B538CF"/>
    <w:rsid w:val="00BA42CC"/>
    <w:rsid w:val="00BD6884"/>
    <w:rsid w:val="00BE5801"/>
    <w:rsid w:val="00C16469"/>
    <w:rsid w:val="00CC6A92"/>
    <w:rsid w:val="00D264DE"/>
    <w:rsid w:val="00D27D3F"/>
    <w:rsid w:val="00D37B8F"/>
    <w:rsid w:val="00D53341"/>
    <w:rsid w:val="00D65619"/>
    <w:rsid w:val="00D73E2B"/>
    <w:rsid w:val="00DB6E9B"/>
    <w:rsid w:val="00DB7747"/>
    <w:rsid w:val="00DD41DC"/>
    <w:rsid w:val="00DF300C"/>
    <w:rsid w:val="00E00739"/>
    <w:rsid w:val="00E458A4"/>
    <w:rsid w:val="00F218CB"/>
    <w:rsid w:val="00F35499"/>
    <w:rsid w:val="00F569A6"/>
    <w:rsid w:val="00F913DB"/>
    <w:rsid w:val="00FB798E"/>
    <w:rsid w:val="00FD7C94"/>
    <w:rsid w:val="00FF7877"/>
    <w:rsid w:val="0246284B"/>
    <w:rsid w:val="2BA40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99714A3-43A1-442E-9670-2BE680E2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61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E56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56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1">
    <w:name w:val="normal1"/>
    <w:basedOn w:val="a0"/>
    <w:rsid w:val="00AE561A"/>
    <w:rPr>
      <w:rFonts w:ascii="Tahoma" w:hAnsi="Tahoma" w:cs="Tahoma" w:hint="default"/>
      <w:sz w:val="17"/>
      <w:szCs w:val="17"/>
    </w:rPr>
  </w:style>
  <w:style w:type="character" w:customStyle="1" w:styleId="bjh-p">
    <w:name w:val="bjh-p"/>
    <w:basedOn w:val="a0"/>
    <w:rsid w:val="00AE561A"/>
  </w:style>
  <w:style w:type="character" w:customStyle="1" w:styleId="a6">
    <w:name w:val="页眉 字符"/>
    <w:basedOn w:val="a0"/>
    <w:link w:val="a5"/>
    <w:uiPriority w:val="99"/>
    <w:qFormat/>
    <w:rsid w:val="00AE561A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AE56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</dc:creator>
  <cp:lastModifiedBy>ZH</cp:lastModifiedBy>
  <cp:revision>77</cp:revision>
  <dcterms:created xsi:type="dcterms:W3CDTF">2014-07-02T07:46:00Z</dcterms:created>
  <dcterms:modified xsi:type="dcterms:W3CDTF">2024-07-12T01:19:00Z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950F90A8A03A4CE7A5468C0AF4FDEB40</vt:lpwstr>
  </property>
</Properties>
</file>