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4774D" w14:textId="77777777" w:rsidR="00034C60" w:rsidRDefault="00806B5A">
      <w:r>
        <w:t xml:space="preserve"> </w:t>
      </w:r>
    </w:p>
    <w:tbl>
      <w:tblPr>
        <w:tblW w:w="0" w:type="auto"/>
        <w:tblCellMar>
          <w:left w:w="0" w:type="dxa"/>
          <w:right w:w="0" w:type="dxa"/>
        </w:tblCellMar>
        <w:tblLook w:val="04A0" w:firstRow="1" w:lastRow="0" w:firstColumn="1" w:lastColumn="0" w:noHBand="0" w:noVBand="1"/>
      </w:tblPr>
      <w:tblGrid>
        <w:gridCol w:w="2542"/>
        <w:gridCol w:w="5744"/>
      </w:tblGrid>
      <w:tr w:rsidR="0014417E" w14:paraId="599F4A8F" w14:textId="77777777" w:rsidTr="0014417E">
        <w:tc>
          <w:tcPr>
            <w:tcW w:w="25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F17620" w14:textId="77777777" w:rsidR="00034C60" w:rsidRDefault="00806B5A">
            <w:r>
              <w:rPr>
                <w:rFonts w:ascii="宋体" w:hAnsi="宋体" w:hint="eastAsia"/>
                <w:b/>
                <w:bCs/>
                <w:sz w:val="28"/>
                <w:szCs w:val="28"/>
              </w:rPr>
              <w:t>学科、专业名称</w:t>
            </w:r>
          </w:p>
        </w:tc>
        <w:tc>
          <w:tcPr>
            <w:tcW w:w="57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4D8976" w14:textId="7353C5CB" w:rsidR="00034C60" w:rsidRPr="0014417E" w:rsidRDefault="0014417E">
            <w:pPr>
              <w:rPr>
                <w:sz w:val="28"/>
              </w:rPr>
            </w:pPr>
            <w:r w:rsidRPr="0014417E">
              <w:rPr>
                <w:rFonts w:ascii="华文中宋" w:eastAsia="华文中宋" w:hAnsi="华文中宋" w:hint="eastAsia"/>
                <w:sz w:val="28"/>
              </w:rPr>
              <w:t>工商管理学学科</w:t>
            </w:r>
            <w:r w:rsidR="004C18ED">
              <w:rPr>
                <w:rFonts w:ascii="华文中宋" w:eastAsia="华文中宋" w:hAnsi="华文中宋"/>
                <w:sz w:val="28"/>
              </w:rPr>
              <w:t>—</w:t>
            </w:r>
            <w:r w:rsidR="004C18ED">
              <w:rPr>
                <w:rFonts w:ascii="华文中宋" w:eastAsia="华文中宋" w:hAnsi="华文中宋" w:hint="eastAsia"/>
                <w:sz w:val="28"/>
              </w:rPr>
              <w:t>技术经济及管理</w:t>
            </w:r>
            <w:r w:rsidRPr="0014417E">
              <w:rPr>
                <w:rFonts w:ascii="华文中宋" w:eastAsia="华文中宋" w:hAnsi="华文中宋" w:hint="eastAsia"/>
                <w:sz w:val="28"/>
              </w:rPr>
              <w:t>（专业方向）</w:t>
            </w:r>
          </w:p>
        </w:tc>
      </w:tr>
      <w:tr w:rsidR="00034C60" w14:paraId="247AA7C0" w14:textId="77777777" w:rsidTr="0014417E">
        <w:tc>
          <w:tcPr>
            <w:tcW w:w="828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FC2FDB" w14:textId="77777777" w:rsidR="00034C60" w:rsidRDefault="00806B5A" w:rsidP="001A3387">
            <w:pPr>
              <w:ind w:left="1680" w:hanging="1680"/>
              <w:rPr>
                <w:rFonts w:ascii="宋体" w:hAnsi="宋体"/>
                <w:kern w:val="2"/>
                <w:sz w:val="22"/>
                <w:szCs w:val="28"/>
              </w:rPr>
            </w:pPr>
            <w:r>
              <w:rPr>
                <w:rFonts w:ascii="宋体" w:hAnsi="宋体" w:hint="eastAsia"/>
                <w:kern w:val="2"/>
                <w:sz w:val="22"/>
                <w:szCs w:val="28"/>
              </w:rPr>
              <w:t>学科、专业简介（导师、研究方向及其特色、学术地位、研究成果、在</w:t>
            </w:r>
            <w:proofErr w:type="gramStart"/>
            <w:r>
              <w:rPr>
                <w:rFonts w:ascii="宋体" w:hAnsi="宋体" w:hint="eastAsia"/>
                <w:kern w:val="2"/>
                <w:sz w:val="22"/>
                <w:szCs w:val="28"/>
              </w:rPr>
              <w:t>研</w:t>
            </w:r>
            <w:proofErr w:type="gramEnd"/>
            <w:r>
              <w:rPr>
                <w:rFonts w:ascii="宋体" w:hAnsi="宋体" w:hint="eastAsia"/>
                <w:kern w:val="2"/>
                <w:sz w:val="22"/>
                <w:szCs w:val="28"/>
              </w:rPr>
              <w:t>项目、课程</w:t>
            </w:r>
          </w:p>
          <w:p w14:paraId="3BC4D194" w14:textId="77777777" w:rsidR="00034C60" w:rsidRDefault="00806B5A" w:rsidP="001A3387">
            <w:pPr>
              <w:ind w:left="1680" w:hanging="1680"/>
              <w:rPr>
                <w:rFonts w:ascii="宋体" w:hAnsi="宋体"/>
                <w:kern w:val="2"/>
                <w:sz w:val="22"/>
                <w:szCs w:val="28"/>
              </w:rPr>
            </w:pPr>
            <w:r>
              <w:rPr>
                <w:rFonts w:ascii="宋体" w:hAnsi="宋体" w:hint="eastAsia"/>
                <w:kern w:val="2"/>
                <w:sz w:val="22"/>
                <w:szCs w:val="28"/>
              </w:rPr>
              <w:t>设置、就业去向等方面）：</w:t>
            </w:r>
          </w:p>
          <w:p w14:paraId="0B52B8D8" w14:textId="77777777" w:rsidR="004C18ED" w:rsidRPr="004C18ED" w:rsidRDefault="004C18ED" w:rsidP="004C18ED">
            <w:pPr>
              <w:widowControl w:val="0"/>
              <w:spacing w:line="500" w:lineRule="exact"/>
              <w:ind w:firstLineChars="200" w:firstLine="440"/>
              <w:rPr>
                <w:rFonts w:ascii="宋体" w:hAnsi="宋体" w:hint="eastAsia"/>
                <w:kern w:val="2"/>
                <w:sz w:val="22"/>
                <w:szCs w:val="28"/>
              </w:rPr>
            </w:pPr>
            <w:r w:rsidRPr="004C18ED">
              <w:rPr>
                <w:rFonts w:ascii="宋体" w:hAnsi="宋体" w:hint="eastAsia"/>
                <w:kern w:val="2"/>
                <w:sz w:val="22"/>
                <w:szCs w:val="28"/>
              </w:rPr>
              <w:t>技术经济及管理学科方向依托学校工商管理和应用经济学两个一级学科的优势，着力培养具有系统扎实的科技创新与科技金融、组织创新与公司创业、</w:t>
            </w:r>
            <w:proofErr w:type="gramStart"/>
            <w:r w:rsidRPr="004C18ED">
              <w:rPr>
                <w:rFonts w:ascii="宋体" w:hAnsi="宋体" w:hint="eastAsia"/>
                <w:kern w:val="2"/>
                <w:sz w:val="22"/>
                <w:szCs w:val="28"/>
              </w:rPr>
              <w:t>科创项目</w:t>
            </w:r>
            <w:proofErr w:type="gramEnd"/>
            <w:r w:rsidRPr="004C18ED">
              <w:rPr>
                <w:rFonts w:ascii="宋体" w:hAnsi="宋体" w:hint="eastAsia"/>
                <w:kern w:val="2"/>
                <w:sz w:val="22"/>
                <w:szCs w:val="28"/>
              </w:rPr>
              <w:t>价值评价、知识产权运营与管理、AITRIZ创新方法的基础理论和专业知识，掌握大数据、人工智能等战略性新兴产业创新思维原理、风险投资策略、风险管控手段、技术转移必备技能和方法以及商务谈判技巧、财务分析知识、社会责任意识和基本法律知识，拥有严密的逻辑思维能力、善于理论联系实际能力以及较强的实践操作能力的高层次复合型科技创新管理人才。</w:t>
            </w:r>
          </w:p>
          <w:p w14:paraId="7F89FBD9" w14:textId="77777777" w:rsidR="004C18ED" w:rsidRPr="004C18ED" w:rsidRDefault="004C18ED" w:rsidP="004C18ED">
            <w:pPr>
              <w:widowControl w:val="0"/>
              <w:spacing w:line="500" w:lineRule="exact"/>
              <w:ind w:firstLineChars="200" w:firstLine="440"/>
              <w:rPr>
                <w:rFonts w:ascii="宋体" w:hAnsi="宋体" w:hint="eastAsia"/>
                <w:kern w:val="2"/>
                <w:sz w:val="22"/>
                <w:szCs w:val="28"/>
              </w:rPr>
            </w:pPr>
            <w:r w:rsidRPr="004C18ED">
              <w:rPr>
                <w:rFonts w:ascii="宋体" w:hAnsi="宋体" w:hint="eastAsia"/>
                <w:kern w:val="2"/>
                <w:sz w:val="22"/>
                <w:szCs w:val="28"/>
              </w:rPr>
              <w:t>技术经济及管理学科已率先在国内形成“高校科技成果概念验证”研究特色，主要研究方向包括：（1）科技创新与科技金融；（2）组织创新与公司创业；（3）技术转移与知识产权管理。</w:t>
            </w:r>
          </w:p>
          <w:p w14:paraId="63EA097B" w14:textId="6B8FBBAD" w:rsidR="00034C60" w:rsidRDefault="004C18ED" w:rsidP="004C18ED">
            <w:pPr>
              <w:widowControl w:val="0"/>
              <w:spacing w:line="500" w:lineRule="exact"/>
              <w:ind w:firstLineChars="150" w:firstLine="330"/>
              <w:rPr>
                <w:rFonts w:ascii="宋体" w:hAnsi="宋体"/>
                <w:kern w:val="2"/>
                <w:sz w:val="22"/>
                <w:szCs w:val="28"/>
              </w:rPr>
            </w:pPr>
            <w:r w:rsidRPr="004C18ED">
              <w:rPr>
                <w:rFonts w:ascii="宋体" w:hAnsi="宋体" w:hint="eastAsia"/>
                <w:kern w:val="2"/>
                <w:sz w:val="22"/>
                <w:szCs w:val="28"/>
              </w:rPr>
              <w:t>毕业生连续5年就业率100%，主要就业去向：（1）国家和地方政府从事高新技术研究与管理；（2）金融机构、投资公司和财务咨询公司从事投资决策分析；（3）公司技术经济部、投融资部、战略部等从事风险评估；（4）政府、企业、金融机构拟投资项目的决策管理工作； （5）高校教学和科研工作等；（6）国内外重点院校攻读博士等。</w:t>
            </w:r>
          </w:p>
        </w:tc>
      </w:tr>
    </w:tbl>
    <w:p w14:paraId="10823217" w14:textId="77777777" w:rsidR="00034C60" w:rsidRDefault="00806B5A">
      <w:pPr>
        <w:spacing w:line="240" w:lineRule="atLeast"/>
      </w:pPr>
      <w:r>
        <w:t xml:space="preserve"> </w:t>
      </w:r>
    </w:p>
    <w:p w14:paraId="6DC85ED0" w14:textId="77777777" w:rsidR="00806B5A" w:rsidRDefault="00806B5A">
      <w:r>
        <w:t xml:space="preserve"> </w:t>
      </w:r>
    </w:p>
    <w:sectPr w:rsidR="00806B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66EB3" w14:textId="77777777" w:rsidR="00882898" w:rsidRDefault="00882898">
      <w:r>
        <w:separator/>
      </w:r>
    </w:p>
  </w:endnote>
  <w:endnote w:type="continuationSeparator" w:id="0">
    <w:p w14:paraId="7481BEBB" w14:textId="77777777" w:rsidR="00882898" w:rsidRDefault="0088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74C6B" w14:textId="77777777" w:rsidR="00882898" w:rsidRDefault="00882898">
      <w:r>
        <w:separator/>
      </w:r>
    </w:p>
  </w:footnote>
  <w:footnote w:type="continuationSeparator" w:id="0">
    <w:p w14:paraId="2FD3FDC0" w14:textId="77777777" w:rsidR="00882898" w:rsidRDefault="008828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67DB0"/>
    <w:multiLevelType w:val="hybridMultilevel"/>
    <w:tmpl w:val="0906818E"/>
    <w:lvl w:ilvl="0" w:tplc="16E233C2">
      <w:start w:val="2"/>
      <w:numFmt w:val="decimal"/>
      <w:lvlText w:val="%1、"/>
      <w:lvlJc w:val="left"/>
      <w:pPr>
        <w:ind w:left="720" w:hanging="360"/>
      </w:p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9F6"/>
    <w:rsid w:val="00034C60"/>
    <w:rsid w:val="0014417E"/>
    <w:rsid w:val="001A3387"/>
    <w:rsid w:val="00413993"/>
    <w:rsid w:val="004C18ED"/>
    <w:rsid w:val="00606CC0"/>
    <w:rsid w:val="00620544"/>
    <w:rsid w:val="00686567"/>
    <w:rsid w:val="006926ED"/>
    <w:rsid w:val="006B4D47"/>
    <w:rsid w:val="00806B5A"/>
    <w:rsid w:val="00882898"/>
    <w:rsid w:val="00883F6B"/>
    <w:rsid w:val="00A04352"/>
    <w:rsid w:val="00A6360E"/>
    <w:rsid w:val="00AE07F0"/>
    <w:rsid w:val="00B05952"/>
    <w:rsid w:val="00C70A00"/>
    <w:rsid w:val="00CB5E1E"/>
    <w:rsid w:val="00E67238"/>
    <w:rsid w:val="00EF196B"/>
    <w:rsid w:val="00F049F6"/>
    <w:rsid w:val="00F47221"/>
    <w:rsid w:val="00F50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48FC8A"/>
  <w15:chartTrackingRefBased/>
  <w15:docId w15:val="{8A4BFEAC-446B-458E-AB99-CFBD55EB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rFonts w:eastAsia="宋体"/>
      <w:sz w:val="21"/>
      <w:szCs w:val="21"/>
    </w:rPr>
  </w:style>
  <w:style w:type="paragraph" w:styleId="1">
    <w:name w:val="heading 1"/>
    <w:basedOn w:val="a"/>
    <w:next w:val="a"/>
    <w:qFormat/>
    <w:pPr>
      <w:spacing w:before="100" w:beforeAutospacing="1" w:after="100" w:afterAutospacing="1"/>
      <w:jc w:val="left"/>
      <w:outlineLvl w:val="0"/>
    </w:pPr>
    <w:rPr>
      <w:rFonts w:ascii="宋体" w:hAnsi="宋体" w:cs="宋体"/>
      <w:b/>
      <w:bCs/>
      <w:kern w:val="44"/>
      <w:sz w:val="48"/>
      <w:szCs w:val="48"/>
    </w:rPr>
  </w:style>
  <w:style w:type="paragraph" w:styleId="2">
    <w:name w:val="heading 2"/>
    <w:basedOn w:val="a"/>
    <w:next w:val="a"/>
    <w:qFormat/>
    <w:pPr>
      <w:spacing w:before="100" w:beforeAutospacing="1" w:after="100" w:afterAutospacing="1"/>
      <w:jc w:val="left"/>
      <w:outlineLvl w:val="1"/>
    </w:pPr>
    <w:rPr>
      <w:rFonts w:ascii="宋体" w:hAnsi="宋体" w:cs="宋体"/>
      <w:b/>
      <w:bCs/>
      <w:sz w:val="36"/>
      <w:szCs w:val="36"/>
    </w:rPr>
  </w:style>
  <w:style w:type="paragraph" w:styleId="3">
    <w:name w:val="heading 3"/>
    <w:basedOn w:val="a"/>
    <w:next w:val="a"/>
    <w:qFormat/>
    <w:pPr>
      <w:spacing w:before="100" w:beforeAutospacing="1" w:after="100" w:afterAutospacing="1"/>
      <w:jc w:val="left"/>
      <w:outlineLvl w:val="2"/>
    </w:pPr>
    <w:rPr>
      <w:rFonts w:ascii="宋体" w:hAnsi="宋体" w:cs="宋体"/>
      <w:b/>
      <w:bCs/>
      <w:sz w:val="27"/>
      <w:szCs w:val="27"/>
    </w:rPr>
  </w:style>
  <w:style w:type="paragraph" w:styleId="4">
    <w:name w:val="heading 4"/>
    <w:basedOn w:val="a"/>
    <w:next w:val="a"/>
    <w:qFormat/>
    <w:pPr>
      <w:spacing w:before="100" w:beforeAutospacing="1" w:after="100" w:afterAutospacing="1"/>
      <w:jc w:val="left"/>
      <w:outlineLvl w:val="3"/>
    </w:pPr>
    <w:rPr>
      <w:rFonts w:ascii="宋体" w:hAnsi="宋体" w:cs="宋体"/>
      <w:b/>
      <w:bCs/>
      <w:sz w:val="24"/>
      <w:szCs w:val="24"/>
    </w:rPr>
  </w:style>
  <w:style w:type="paragraph" w:styleId="5">
    <w:name w:val="heading 5"/>
    <w:basedOn w:val="a"/>
    <w:next w:val="a"/>
    <w:qFormat/>
    <w:pPr>
      <w:spacing w:before="100" w:beforeAutospacing="1" w:after="100" w:afterAutospacing="1"/>
      <w:jc w:val="left"/>
      <w:outlineLvl w:val="4"/>
    </w:pPr>
    <w:rPr>
      <w:rFonts w:ascii="宋体" w:hAnsi="宋体" w:cs="宋体"/>
      <w:b/>
      <w:bCs/>
      <w:sz w:val="20"/>
      <w:szCs w:val="20"/>
    </w:rPr>
  </w:style>
  <w:style w:type="paragraph" w:styleId="6">
    <w:name w:val="heading 6"/>
    <w:basedOn w:val="a"/>
    <w:next w:val="a"/>
    <w:qFormat/>
    <w:pPr>
      <w:spacing w:before="100" w:beforeAutospacing="1" w:after="100" w:afterAutospacing="1"/>
      <w:jc w:val="left"/>
      <w:outlineLvl w:val="5"/>
    </w:pPr>
    <w:rPr>
      <w:rFonts w:ascii="宋体" w:hAnsi="宋体" w:cs="宋体"/>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rPr>
      <w:rFonts w:ascii="宋体" w:eastAsia="宋体" w:hAnsi="宋体" w:hint="eastAsia"/>
      <w:b/>
      <w:bCs/>
      <w:kern w:val="44"/>
      <w:sz w:val="44"/>
      <w:szCs w:val="44"/>
    </w:rPr>
  </w:style>
  <w:style w:type="character" w:customStyle="1" w:styleId="2Char">
    <w:name w:val="标题 2 Char"/>
    <w:basedOn w:val="a0"/>
    <w:rPr>
      <w:rFonts w:asciiTheme="majorHAnsi" w:eastAsiaTheme="majorEastAsia" w:hAnsiTheme="majorHAnsi" w:cstheme="majorBidi" w:hint="default"/>
      <w:b/>
      <w:bCs/>
      <w:sz w:val="32"/>
      <w:szCs w:val="32"/>
    </w:rPr>
  </w:style>
  <w:style w:type="character" w:customStyle="1" w:styleId="3Char">
    <w:name w:val="标题 3 Char"/>
    <w:basedOn w:val="a0"/>
    <w:rPr>
      <w:rFonts w:ascii="宋体" w:eastAsia="宋体" w:hAnsi="宋体" w:hint="eastAsia"/>
      <w:b/>
      <w:bCs/>
      <w:sz w:val="32"/>
      <w:szCs w:val="32"/>
    </w:rPr>
  </w:style>
  <w:style w:type="character" w:customStyle="1" w:styleId="4Char">
    <w:name w:val="标题 4 Char"/>
    <w:basedOn w:val="a0"/>
    <w:rPr>
      <w:rFonts w:asciiTheme="majorHAnsi" w:eastAsiaTheme="majorEastAsia" w:hAnsiTheme="majorHAnsi" w:cstheme="majorBidi" w:hint="default"/>
      <w:b/>
      <w:bCs/>
      <w:sz w:val="28"/>
      <w:szCs w:val="28"/>
    </w:rPr>
  </w:style>
  <w:style w:type="character" w:customStyle="1" w:styleId="5Char">
    <w:name w:val="标题 5 Char"/>
    <w:basedOn w:val="a0"/>
    <w:rPr>
      <w:rFonts w:ascii="宋体" w:eastAsia="宋体" w:hAnsi="宋体" w:hint="eastAsia"/>
      <w:b/>
      <w:bCs/>
      <w:sz w:val="28"/>
      <w:szCs w:val="28"/>
    </w:rPr>
  </w:style>
  <w:style w:type="character" w:customStyle="1" w:styleId="6Char">
    <w:name w:val="标题 6 Char"/>
    <w:basedOn w:val="a0"/>
    <w:rPr>
      <w:rFonts w:asciiTheme="majorHAnsi" w:eastAsiaTheme="majorEastAsia" w:hAnsiTheme="majorHAnsi" w:cstheme="majorBidi" w:hint="default"/>
      <w:b/>
      <w:bCs/>
      <w:sz w:val="24"/>
      <w:szCs w:val="24"/>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character" w:customStyle="1" w:styleId="HTMLChar">
    <w:name w:val="HTML 预设格式 Char"/>
    <w:basedOn w:val="a0"/>
    <w:rPr>
      <w:rFonts w:ascii="Courier New" w:eastAsia="宋体" w:hAnsi="Courier New" w:cs="Courier New" w:hint="default"/>
    </w:rPr>
  </w:style>
  <w:style w:type="paragraph" w:styleId="a3">
    <w:name w:val="Normal (Web)"/>
    <w:basedOn w:val="a"/>
    <w:pPr>
      <w:spacing w:before="100" w:beforeAutospacing="1" w:after="100" w:afterAutospacing="1"/>
      <w:jc w:val="left"/>
    </w:pPr>
    <w:rPr>
      <w:rFonts w:ascii="宋体" w:hAnsi="宋体" w:cs="宋体"/>
      <w:sz w:val="24"/>
      <w:szCs w:val="24"/>
    </w:rPr>
  </w:style>
  <w:style w:type="paragraph" w:styleId="a4">
    <w:name w:val="header"/>
    <w:basedOn w:val="a"/>
    <w:pPr>
      <w:snapToGrid w:val="0"/>
      <w:jc w:val="center"/>
    </w:pPr>
    <w:rPr>
      <w:sz w:val="18"/>
      <w:szCs w:val="18"/>
    </w:rPr>
  </w:style>
  <w:style w:type="character" w:customStyle="1" w:styleId="Char">
    <w:name w:val="页眉 Char"/>
    <w:basedOn w:val="a0"/>
    <w:rPr>
      <w:rFonts w:ascii="宋体" w:eastAsia="宋体" w:hAnsi="宋体" w:hint="eastAsia"/>
      <w:sz w:val="18"/>
      <w:szCs w:val="18"/>
    </w:rPr>
  </w:style>
  <w:style w:type="paragraph" w:styleId="a5">
    <w:name w:val="footer"/>
    <w:basedOn w:val="a"/>
    <w:pPr>
      <w:snapToGrid w:val="0"/>
      <w:jc w:val="left"/>
    </w:pPr>
    <w:rPr>
      <w:sz w:val="18"/>
      <w:szCs w:val="18"/>
    </w:rPr>
  </w:style>
  <w:style w:type="character" w:customStyle="1" w:styleId="Char0">
    <w:name w:val="页脚 Char"/>
    <w:basedOn w:val="a0"/>
    <w:rPr>
      <w:rFonts w:ascii="宋体" w:eastAsia="宋体" w:hAnsi="宋体" w:hint="eastAsia"/>
      <w:sz w:val="18"/>
      <w:szCs w:val="18"/>
    </w:rPr>
  </w:style>
  <w:style w:type="paragraph" w:styleId="a6">
    <w:name w:val="List Paragraph"/>
    <w:basedOn w:val="a"/>
    <w:uiPriority w:val="99"/>
    <w:qFormat/>
    <w:pPr>
      <w:ind w:firstLineChars="200" w:firstLine="420"/>
    </w:pPr>
  </w:style>
  <w:style w:type="paragraph" w:customStyle="1" w:styleId="msochpdefault">
    <w:name w:val="msochpdefault"/>
    <w:basedOn w:val="a"/>
    <w:pPr>
      <w:jc w:val="left"/>
    </w:pPr>
    <w:rPr>
      <w:rFonts w:ascii="宋体" w:hAnsi="宋体" w:cs="宋体"/>
      <w:sz w:val="20"/>
      <w:szCs w:val="20"/>
    </w:rPr>
  </w:style>
  <w:style w:type="character" w:customStyle="1" w:styleId="10">
    <w:name w:val="10"/>
    <w:basedOn w:val="a0"/>
    <w:rPr>
      <w:rFonts w:ascii="Times New Roman" w:hAnsi="Times New Roman" w:cs="Times New Roman" w:hint="default"/>
    </w:rPr>
  </w:style>
  <w:style w:type="character" w:customStyle="1" w:styleId="15">
    <w:name w:val="15"/>
    <w:basedOn w:val="a0"/>
    <w:rPr>
      <w:rFonts w:ascii="宋体" w:eastAsia="宋体" w:hAnsi="宋体" w:hint="eastAsia"/>
    </w:rPr>
  </w:style>
  <w:style w:type="character" w:customStyle="1" w:styleId="16">
    <w:name w:val="16"/>
    <w:basedOn w:val="a0"/>
    <w:rPr>
      <w:rFonts w:ascii="宋体" w:eastAsia="宋体" w:hAnsi="宋体"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483</Characters>
  <Application>Microsoft Office Word</Application>
  <DocSecurity>0</DocSecurity>
  <Lines>4</Lines>
  <Paragraphs>1</Paragraphs>
  <ScaleCrop>false</ScaleCrop>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shnu</dc:creator>
  <cp:keywords/>
  <dc:description/>
  <cp:lastModifiedBy>百胜</cp:lastModifiedBy>
  <cp:revision>2</cp:revision>
  <dcterms:created xsi:type="dcterms:W3CDTF">2024-07-01T07:00:00Z</dcterms:created>
  <dcterms:modified xsi:type="dcterms:W3CDTF">2024-07-01T07:00:00Z</dcterms:modified>
</cp:coreProperties>
</file>