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08"/>
        <w:gridCol w:w="6614"/>
      </w:tblGrid>
      <w:tr w:rsidR="00CA3CA7" w:rsidRPr="00AE77A5" w:rsidTr="00C43616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CA7" w:rsidRPr="00C43616" w:rsidRDefault="00CA3CA7" w:rsidP="00C43616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CA7" w:rsidRPr="00C43616" w:rsidRDefault="006F4E8A" w:rsidP="00C43616">
            <w:pPr>
              <w:widowControl/>
              <w:ind w:firstLine="48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数字人文</w:t>
            </w:r>
          </w:p>
        </w:tc>
      </w:tr>
      <w:tr w:rsidR="00CA3CA7" w:rsidRPr="00AE77A5" w:rsidTr="00C43616">
        <w:trPr>
          <w:cantSplit/>
          <w:trHeight w:val="11358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CA7" w:rsidRPr="00C43616" w:rsidRDefault="00CA3CA7" w:rsidP="00C43616">
            <w:pPr>
              <w:widowControl/>
              <w:ind w:left="1680" w:hanging="1680"/>
              <w:rPr>
                <w:rFonts w:ascii="Times New Roman" w:hAnsi="Times New Roman"/>
                <w:kern w:val="0"/>
                <w:szCs w:val="21"/>
              </w:rPr>
            </w:pPr>
            <w:r w:rsidRPr="00C43616">
              <w:rPr>
                <w:rFonts w:ascii="宋体" w:hAnsi="宋体" w:hint="eastAsia"/>
                <w:kern w:val="0"/>
                <w:szCs w:val="21"/>
              </w:rPr>
              <w:t>学科、专业简介（导师、研究方向及其特色、学术地位、研究成果、在研项目、课程设置、就业去向等方面）：</w:t>
            </w:r>
          </w:p>
          <w:p w:rsidR="006F4E8A" w:rsidRDefault="006F4E8A" w:rsidP="006F4E8A"/>
          <w:p w:rsidR="006F4E8A" w:rsidRDefault="006F4E8A" w:rsidP="006F4E8A">
            <w:pPr>
              <w:ind w:firstLineChars="200" w:firstLine="420"/>
            </w:pPr>
            <w:r w:rsidRPr="00966F3B">
              <w:rPr>
                <w:rFonts w:hint="eastAsia"/>
              </w:rPr>
              <w:t>作为国际学术前沿领域的数字人文（一度也被称为“计算人文”“人文计算”），旨在以数字技术、方法深度介入人文学术研究。自萌芽至今的半个多世纪以来，其在北美、欧洲、中国内地及港台地区遍地开花，呈现出相当强劲的发展势头。</w:t>
            </w:r>
          </w:p>
          <w:p w:rsidR="006F4E8A" w:rsidRDefault="006F4E8A" w:rsidP="006F4E8A">
            <w:pPr>
              <w:ind w:firstLineChars="200" w:firstLine="420"/>
            </w:pPr>
            <w:r w:rsidRPr="00966F3B">
              <w:rPr>
                <w:rFonts w:hint="eastAsia"/>
              </w:rPr>
              <w:t>上海师范大学作为一所国内外知名、以人文学科见长的综合性高校，不仅在国内高校中较早成立</w:t>
            </w:r>
            <w:r>
              <w:rPr>
                <w:rFonts w:hint="eastAsia"/>
              </w:rPr>
              <w:t>了校级跨学科人文社科研究机构——上海师范大学数字人文研究中心（下设数字人文实验室），在数字人文研究、应用和教育教学等方面</w:t>
            </w:r>
            <w:r w:rsidR="00325506" w:rsidRPr="005E351D">
              <w:rPr>
                <w:rFonts w:hint="eastAsia"/>
              </w:rPr>
              <w:t>也</w:t>
            </w:r>
            <w:r w:rsidRPr="005E351D">
              <w:rPr>
                <w:rFonts w:hint="eastAsia"/>
              </w:rPr>
              <w:t>已</w:t>
            </w:r>
            <w:r w:rsidR="00325506" w:rsidRPr="005E351D">
              <w:rPr>
                <w:rFonts w:hint="eastAsia"/>
              </w:rPr>
              <w:t>拥</w:t>
            </w:r>
            <w:r w:rsidRPr="005E351D">
              <w:rPr>
                <w:rFonts w:hint="eastAsia"/>
              </w:rPr>
              <w:t>有长期的积累。</w:t>
            </w:r>
            <w:r w:rsidRPr="00966F3B">
              <w:rPr>
                <w:rFonts w:hint="eastAsia"/>
              </w:rPr>
              <w:t>自</w:t>
            </w:r>
            <w:r w:rsidRPr="00966F3B">
              <w:t xml:space="preserve">20 </w:t>
            </w:r>
            <w:r w:rsidRPr="00966F3B">
              <w:t>世纪</w:t>
            </w:r>
            <w:r w:rsidRPr="00966F3B">
              <w:t xml:space="preserve">90 </w:t>
            </w:r>
            <w:r w:rsidRPr="00966F3B">
              <w:t>年代初至今，本校师生一直致力于数字人文研究</w:t>
            </w:r>
            <w:r>
              <w:rPr>
                <w:rFonts w:hint="eastAsia"/>
              </w:rPr>
              <w:t>、应用</w:t>
            </w:r>
            <w:r>
              <w:t>和</w:t>
            </w:r>
            <w:r>
              <w:rPr>
                <w:rFonts w:hint="eastAsia"/>
              </w:rPr>
              <w:t>教育</w:t>
            </w:r>
            <w:r>
              <w:t>教学</w:t>
            </w:r>
            <w:r>
              <w:rPr>
                <w:rFonts w:hint="eastAsia"/>
              </w:rPr>
              <w:t>实践</w:t>
            </w:r>
            <w:r w:rsidRPr="00966F3B">
              <w:t>，在计算语言学、古籍数字化</w:t>
            </w:r>
            <w:r>
              <w:rPr>
                <w:rFonts w:hint="eastAsia"/>
              </w:rPr>
              <w:t>、历史地理信息化</w:t>
            </w:r>
            <w:r w:rsidRPr="00966F3B">
              <w:t>等</w:t>
            </w:r>
            <w:r w:rsidR="00355A01">
              <w:rPr>
                <w:rFonts w:hint="eastAsia"/>
              </w:rPr>
              <w:t>数字人文分支</w:t>
            </w:r>
            <w:r w:rsidRPr="00966F3B">
              <w:t>领域不断探索，</w:t>
            </w:r>
            <w:r>
              <w:rPr>
                <w:rFonts w:hint="eastAsia"/>
              </w:rPr>
              <w:t>已</w:t>
            </w:r>
            <w:r w:rsidRPr="00966F3B">
              <w:rPr>
                <w:rFonts w:hint="eastAsia"/>
              </w:rPr>
              <w:t>在</w:t>
            </w:r>
            <w:r>
              <w:rPr>
                <w:rFonts w:hint="eastAsia"/>
              </w:rPr>
              <w:t>《自然》</w:t>
            </w:r>
            <w:r>
              <w:t>《中国社会科学》等中外顶级期刊发表一批重要成果</w:t>
            </w:r>
            <w:r w:rsidR="00AD6AB6">
              <w:rPr>
                <w:rFonts w:hint="eastAsia"/>
              </w:rPr>
              <w:t>，</w:t>
            </w:r>
            <w:r w:rsidR="00AD6AB6" w:rsidRPr="005E351D">
              <w:rPr>
                <w:rFonts w:hint="eastAsia"/>
              </w:rPr>
              <w:t>出版了</w:t>
            </w:r>
            <w:r w:rsidR="003F6B58" w:rsidRPr="005E351D">
              <w:rPr>
                <w:rFonts w:hint="eastAsia"/>
              </w:rPr>
              <w:t>《数字人文与中国现代文学》《数字人文与史学研究》等</w:t>
            </w:r>
            <w:r w:rsidR="005464B8" w:rsidRPr="005E351D">
              <w:rPr>
                <w:rFonts w:hint="eastAsia"/>
              </w:rPr>
              <w:t>多部</w:t>
            </w:r>
            <w:r w:rsidR="00325506" w:rsidRPr="005E351D">
              <w:rPr>
                <w:rFonts w:hint="eastAsia"/>
              </w:rPr>
              <w:t>著作，承担有关课题多项。</w:t>
            </w:r>
          </w:p>
          <w:p w:rsidR="00CA3CA7" w:rsidRPr="003F6B58" w:rsidRDefault="006F4E8A" w:rsidP="003F6B58">
            <w:pPr>
              <w:widowControl/>
              <w:ind w:firstLineChars="200" w:firstLine="420"/>
            </w:pPr>
            <w:r>
              <w:rPr>
                <w:rFonts w:hint="eastAsia"/>
              </w:rPr>
              <w:t>上海师范大学数字人文研究中心数字人文专业创建于</w:t>
            </w:r>
            <w:r>
              <w:rPr>
                <w:rFonts w:hint="eastAsia"/>
              </w:rPr>
              <w:t>2</w:t>
            </w:r>
            <w:r>
              <w:t>022</w:t>
            </w:r>
            <w:r>
              <w:t>年，</w:t>
            </w:r>
            <w:r>
              <w:rPr>
                <w:rFonts w:hint="eastAsia"/>
              </w:rPr>
              <w:t>其中博士点于</w:t>
            </w:r>
            <w:r>
              <w:rPr>
                <w:rFonts w:hint="eastAsia"/>
              </w:rPr>
              <w:t>2</w:t>
            </w:r>
            <w:r>
              <w:t>023</w:t>
            </w:r>
            <w:r>
              <w:rPr>
                <w:rFonts w:hint="eastAsia"/>
              </w:rPr>
              <w:t>年开始招生，硕士点于</w:t>
            </w:r>
            <w:r>
              <w:rPr>
                <w:rFonts w:hint="eastAsia"/>
              </w:rPr>
              <w:t>2</w:t>
            </w:r>
            <w:r>
              <w:t>024</w:t>
            </w:r>
            <w:r>
              <w:rPr>
                <w:rFonts w:hint="eastAsia"/>
              </w:rPr>
              <w:t>年开始招生，是全国第二家设有数字人文硕士、博士学位培养点的研究机构，</w:t>
            </w:r>
            <w:r>
              <w:t>在全国高校具有较大影响</w:t>
            </w:r>
            <w:r>
              <w:rPr>
                <w:rFonts w:hint="eastAsia"/>
              </w:rPr>
              <w:t>。</w:t>
            </w:r>
            <w:r w:rsidR="003F6B58" w:rsidRPr="005E351D">
              <w:rPr>
                <w:rFonts w:hint="eastAsia"/>
              </w:rPr>
              <w:t>主要的研究方向有数字人文与古代文学、数字人文与现代文学、数字人文与语言学等。</w:t>
            </w:r>
            <w:bookmarkStart w:id="0" w:name="_GoBack"/>
            <w:bookmarkEnd w:id="0"/>
          </w:p>
        </w:tc>
      </w:tr>
    </w:tbl>
    <w:p w:rsidR="00CA3CA7" w:rsidRPr="00C43616" w:rsidRDefault="00CA3CA7" w:rsidP="00C43616">
      <w:pPr>
        <w:widowControl/>
        <w:snapToGrid w:val="0"/>
        <w:rPr>
          <w:rFonts w:ascii="Times New Roman" w:hAnsi="Times New Roman"/>
          <w:kern w:val="0"/>
          <w:szCs w:val="21"/>
        </w:rPr>
      </w:pPr>
      <w:r w:rsidRPr="00C43616">
        <w:rPr>
          <w:rFonts w:ascii="Times New Roman" w:hAnsi="Times New Roman"/>
          <w:kern w:val="0"/>
          <w:szCs w:val="21"/>
        </w:rPr>
        <w:t> </w:t>
      </w:r>
    </w:p>
    <w:p w:rsidR="00CA3CA7" w:rsidRDefault="00CA3CA7"/>
    <w:sectPr w:rsidR="00CA3CA7" w:rsidSect="00207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F32" w:rsidRDefault="00887F32" w:rsidP="0042092A">
      <w:r>
        <w:separator/>
      </w:r>
    </w:p>
  </w:endnote>
  <w:endnote w:type="continuationSeparator" w:id="0">
    <w:p w:rsidR="00887F32" w:rsidRDefault="00887F32" w:rsidP="00420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F32" w:rsidRDefault="00887F32" w:rsidP="0042092A">
      <w:r>
        <w:separator/>
      </w:r>
    </w:p>
  </w:footnote>
  <w:footnote w:type="continuationSeparator" w:id="0">
    <w:p w:rsidR="00887F32" w:rsidRDefault="00887F32" w:rsidP="00420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616"/>
    <w:rsid w:val="00005036"/>
    <w:rsid w:val="00196338"/>
    <w:rsid w:val="001D5812"/>
    <w:rsid w:val="001E36EB"/>
    <w:rsid w:val="002069B0"/>
    <w:rsid w:val="00207F20"/>
    <w:rsid w:val="00231533"/>
    <w:rsid w:val="00291BF9"/>
    <w:rsid w:val="00325506"/>
    <w:rsid w:val="00355A01"/>
    <w:rsid w:val="003E4B2C"/>
    <w:rsid w:val="003F6B58"/>
    <w:rsid w:val="0042092A"/>
    <w:rsid w:val="005464B8"/>
    <w:rsid w:val="005E351D"/>
    <w:rsid w:val="00631B94"/>
    <w:rsid w:val="006E5EED"/>
    <w:rsid w:val="006F4E8A"/>
    <w:rsid w:val="007F7677"/>
    <w:rsid w:val="00812CD5"/>
    <w:rsid w:val="008270C1"/>
    <w:rsid w:val="00830F82"/>
    <w:rsid w:val="00851771"/>
    <w:rsid w:val="00873724"/>
    <w:rsid w:val="00887F32"/>
    <w:rsid w:val="00AD6AB6"/>
    <w:rsid w:val="00AE77A5"/>
    <w:rsid w:val="00B25DF4"/>
    <w:rsid w:val="00B274B0"/>
    <w:rsid w:val="00B5466B"/>
    <w:rsid w:val="00BC3C15"/>
    <w:rsid w:val="00C43616"/>
    <w:rsid w:val="00C70B7E"/>
    <w:rsid w:val="00CA3CA7"/>
    <w:rsid w:val="00D73DAA"/>
    <w:rsid w:val="00EB3C10"/>
    <w:rsid w:val="00F1474E"/>
    <w:rsid w:val="00F7378D"/>
    <w:rsid w:val="00FC52CA"/>
    <w:rsid w:val="00FF0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D66F37E-49DD-4E8A-B611-6D991B7C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F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20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2092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20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2092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学科、专业名称</dc:title>
  <dc:creator>ZH</dc:creator>
  <cp:lastModifiedBy>ZH</cp:lastModifiedBy>
  <cp:revision>4</cp:revision>
  <dcterms:created xsi:type="dcterms:W3CDTF">2023-09-05T03:35:00Z</dcterms:created>
  <dcterms:modified xsi:type="dcterms:W3CDTF">2024-07-12T01:01:00Z</dcterms:modified>
</cp:coreProperties>
</file>