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2"/>
        <w:gridCol w:w="6164"/>
      </w:tblGrid>
      <w:tr w:rsidR="005F60CF" w:rsidRPr="005F60CF" w14:paraId="25D164CA" w14:textId="77777777" w:rsidTr="006F1F4B">
        <w:trPr>
          <w:cantSplit/>
          <w:trHeight w:val="432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4F342" w14:textId="77777777" w:rsidR="005F60CF" w:rsidRPr="005F60CF" w:rsidRDefault="005F60CF" w:rsidP="005F60C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F60CF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学科、专业名称</w:t>
            </w:r>
          </w:p>
        </w:tc>
        <w:tc>
          <w:tcPr>
            <w:tcW w:w="616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4FD2D" w14:textId="77777777" w:rsidR="005F60CF" w:rsidRPr="005F60CF" w:rsidRDefault="005F60CF" w:rsidP="005F60CF">
            <w:pPr>
              <w:widowControl/>
              <w:ind w:firstLine="48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F60CF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文艺学</w:t>
            </w:r>
          </w:p>
        </w:tc>
      </w:tr>
      <w:tr w:rsidR="005F60CF" w:rsidRPr="005F60CF" w14:paraId="5F8E3224" w14:textId="77777777" w:rsidTr="006F1F4B">
        <w:trPr>
          <w:cantSplit/>
          <w:trHeight w:val="11358"/>
        </w:trPr>
        <w:tc>
          <w:tcPr>
            <w:tcW w:w="827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47120" w14:textId="77777777" w:rsidR="005F60CF" w:rsidRPr="005F60CF" w:rsidRDefault="005F60CF" w:rsidP="005F60CF">
            <w:pPr>
              <w:widowControl/>
              <w:ind w:left="1680" w:hanging="168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F60CF">
              <w:rPr>
                <w:rFonts w:ascii="宋体" w:eastAsia="宋体" w:hAnsi="宋体" w:cs="Times New Roman" w:hint="eastAsia"/>
                <w:kern w:val="0"/>
                <w:szCs w:val="21"/>
              </w:rPr>
              <w:t>学科、专业简介（导师、研究方向及其特色、学术地位、研究成果、在研项目、课程设置、就业去向等方面）：</w:t>
            </w:r>
          </w:p>
          <w:p w14:paraId="4444BE01" w14:textId="77777777" w:rsidR="005F60CF" w:rsidRPr="005F60CF" w:rsidRDefault="005F60CF" w:rsidP="005F60CF">
            <w:pPr>
              <w:widowControl/>
              <w:ind w:left="1680" w:hanging="168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F60CF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  <w:p w14:paraId="1C39FD10" w14:textId="6C23DE6A" w:rsidR="005F60CF" w:rsidRPr="00653102" w:rsidRDefault="005F60CF" w:rsidP="001C2F5B">
            <w:pPr>
              <w:widowControl/>
              <w:spacing w:line="360" w:lineRule="auto"/>
              <w:ind w:firstLine="420"/>
              <w:rPr>
                <w:rFonts w:ascii="宋体" w:eastAsia="宋体" w:hAnsi="宋体" w:cs="Times New Roman"/>
                <w:kern w:val="0"/>
                <w:szCs w:val="21"/>
              </w:rPr>
            </w:pP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文艺学</w:t>
            </w:r>
            <w:r w:rsidR="00ED7BA6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硕士点是上海师范大学最早设立的硕士点之一，在文艺理论和美学研究领域</w:t>
            </w: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具有自己的特色，并在上海高校和全国师范大学中具有一定的学术影响。</w:t>
            </w:r>
            <w:r w:rsidR="00577158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目前本学科点</w:t>
            </w: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有</w:t>
            </w:r>
            <w:r w:rsidR="00052AA7" w:rsidRPr="00653102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  <w:r w:rsidR="00F31E4C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位导师，</w:t>
            </w:r>
            <w:r w:rsidR="00577158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研究方向分</w:t>
            </w:r>
            <w:r w:rsidR="00052AA7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为文艺理论、</w:t>
            </w:r>
            <w:r w:rsidR="009461CD">
              <w:rPr>
                <w:rFonts w:ascii="宋体" w:eastAsia="宋体" w:hAnsi="宋体" w:cs="Times New Roman" w:hint="eastAsia"/>
                <w:kern w:val="0"/>
                <w:szCs w:val="21"/>
              </w:rPr>
              <w:t>文艺</w:t>
            </w:r>
            <w:r w:rsidR="00052AA7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美学、文艺批评和审美文化</w:t>
            </w: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。本学科点承担过多项国家级、教育部和上海市的社科研究项目，出版过几十部相关领域的理论专著，多数教师获得过</w:t>
            </w:r>
            <w:r w:rsidR="00577158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省部级的哲社奖项。</w:t>
            </w:r>
            <w:r w:rsidR="001C2F5B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在研的主要课题有：</w:t>
            </w:r>
            <w:r w:rsidR="009461CD">
              <w:rPr>
                <w:rFonts w:ascii="宋体" w:eastAsia="宋体" w:hAnsi="宋体" w:cs="Times New Roman" w:hint="eastAsia"/>
                <w:kern w:val="0"/>
                <w:szCs w:val="21"/>
              </w:rPr>
              <w:t>马克思主义文论与美学研究、</w:t>
            </w:r>
            <w:r w:rsidR="001C2F5B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中国现代美学对儒家礼乐精神的传承与转化研究、审美现代性研究、</w:t>
            </w:r>
            <w:r w:rsidR="00F31E4C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诗学研究、</w:t>
            </w: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西方</w:t>
            </w:r>
            <w:r w:rsidR="009461CD">
              <w:rPr>
                <w:rFonts w:ascii="宋体" w:eastAsia="宋体" w:hAnsi="宋体" w:cs="Times New Roman" w:hint="eastAsia"/>
                <w:kern w:val="0"/>
                <w:szCs w:val="21"/>
              </w:rPr>
              <w:t>文论与</w:t>
            </w: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美学研究等。</w:t>
            </w:r>
          </w:p>
          <w:p w14:paraId="77AE1A56" w14:textId="77777777" w:rsidR="005F60CF" w:rsidRPr="00653102" w:rsidRDefault="005F60CF" w:rsidP="005F60CF">
            <w:pPr>
              <w:widowControl/>
              <w:spacing w:line="360" w:lineRule="auto"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本学科点现设</w:t>
            </w:r>
            <w:r w:rsidR="00CD12FC" w:rsidRPr="00653102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个研究方向：</w:t>
            </w:r>
          </w:p>
          <w:p w14:paraId="6D35590A" w14:textId="77777777" w:rsidR="005F60CF" w:rsidRPr="00653102" w:rsidRDefault="005F60CF" w:rsidP="005F60CF">
            <w:pPr>
              <w:widowControl/>
              <w:spacing w:line="360" w:lineRule="auto"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53102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1.   </w:t>
            </w:r>
            <w:r w:rsidR="001C2F5B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文艺理论（李丹教授</w:t>
            </w:r>
            <w:r w:rsidR="00923025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、郭亚雄副教授</w:t>
            </w: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）</w:t>
            </w:r>
          </w:p>
          <w:p w14:paraId="32A5C1F4" w14:textId="398C9665" w:rsidR="005F60CF" w:rsidRPr="00653102" w:rsidRDefault="005F60CF" w:rsidP="005F60CF">
            <w:pPr>
              <w:widowControl/>
              <w:spacing w:line="360" w:lineRule="auto"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53102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2.   </w:t>
            </w:r>
            <w:r w:rsidR="009461CD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文艺</w:t>
            </w:r>
            <w:r w:rsidR="00923025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美学（</w:t>
            </w:r>
            <w:r w:rsidR="00052AA7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潘黎勇</w:t>
            </w:r>
            <w:r w:rsidR="003F0356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副教授</w:t>
            </w:r>
            <w:r w:rsidR="00E770F0">
              <w:rPr>
                <w:rFonts w:ascii="宋体" w:eastAsia="宋体" w:hAnsi="宋体" w:cs="Times New Roman" w:hint="eastAsia"/>
                <w:kern w:val="0"/>
                <w:szCs w:val="21"/>
              </w:rPr>
              <w:t>、崔露什副教授</w:t>
            </w: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）</w:t>
            </w:r>
          </w:p>
          <w:p w14:paraId="1C0E8815" w14:textId="77777777" w:rsidR="005F60CF" w:rsidRPr="00653102" w:rsidRDefault="005F60CF" w:rsidP="005F60CF">
            <w:pPr>
              <w:widowControl/>
              <w:spacing w:line="360" w:lineRule="auto"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53102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3.   </w:t>
            </w:r>
            <w:r w:rsidR="00052AA7" w:rsidRPr="00653102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文艺批评（李丹教授）</w:t>
            </w:r>
          </w:p>
          <w:p w14:paraId="74874A51" w14:textId="303E68B7" w:rsidR="005F60CF" w:rsidRPr="00653102" w:rsidRDefault="005F60CF" w:rsidP="005F60CF">
            <w:pPr>
              <w:widowControl/>
              <w:spacing w:line="360" w:lineRule="auto"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53102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4.   </w:t>
            </w:r>
            <w:r w:rsidR="00052AA7" w:rsidRPr="00653102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审美文化（王宏超教授）</w:t>
            </w:r>
          </w:p>
          <w:p w14:paraId="053B0A94" w14:textId="77777777" w:rsidR="005F60CF" w:rsidRPr="00653102" w:rsidRDefault="005F60CF" w:rsidP="005F60CF">
            <w:pPr>
              <w:widowControl/>
              <w:spacing w:line="360" w:lineRule="auto"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53102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  <w:p w14:paraId="45117AB3" w14:textId="41E88F62" w:rsidR="005F60CF" w:rsidRPr="00653102" w:rsidRDefault="005F60CF" w:rsidP="005F60CF">
            <w:pPr>
              <w:widowControl/>
              <w:spacing w:line="360" w:lineRule="auto"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学位公共课程：科学社会主义理论与实践、哲学、第一外国语（英日）、计算机应用</w:t>
            </w:r>
            <w:r w:rsidR="009461CD">
              <w:rPr>
                <w:rFonts w:ascii="宋体" w:eastAsia="宋体" w:hAnsi="宋体" w:cs="Times New Roman" w:hint="eastAsia"/>
                <w:kern w:val="0"/>
                <w:szCs w:val="21"/>
              </w:rPr>
              <w:t>。</w:t>
            </w:r>
          </w:p>
          <w:p w14:paraId="4A9D01F0" w14:textId="7BA97840" w:rsidR="005F60CF" w:rsidRPr="00653102" w:rsidRDefault="00F31E4C" w:rsidP="005F60CF">
            <w:pPr>
              <w:widowControl/>
              <w:spacing w:line="360" w:lineRule="auto"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学位必修课程：</w:t>
            </w:r>
            <w:r w:rsidR="00052AA7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文艺</w:t>
            </w:r>
            <w:r w:rsidR="005F60CF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理论、</w:t>
            </w: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美学理论、</w:t>
            </w:r>
            <w:r w:rsidR="002449DE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文艺美学</w:t>
            </w:r>
            <w:r w:rsidR="00052AA7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、</w:t>
            </w:r>
            <w:r w:rsidR="00CD12FC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中国古代美学</w:t>
            </w:r>
            <w:r w:rsidR="001C2F5B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、中国文学</w:t>
            </w:r>
            <w:r w:rsidR="009461CD">
              <w:rPr>
                <w:rFonts w:ascii="宋体" w:eastAsia="宋体" w:hAnsi="宋体" w:cs="Times New Roman" w:hint="eastAsia"/>
                <w:kern w:val="0"/>
                <w:szCs w:val="21"/>
              </w:rPr>
              <w:t>理论</w:t>
            </w:r>
            <w:r w:rsidR="001C2F5B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批评史</w:t>
            </w:r>
            <w:r w:rsidR="005F60CF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等。</w:t>
            </w:r>
          </w:p>
          <w:p w14:paraId="04603706" w14:textId="3DDF3FB8" w:rsidR="005F60CF" w:rsidRPr="00653102" w:rsidRDefault="005F60CF" w:rsidP="005F60CF">
            <w:pPr>
              <w:widowControl/>
              <w:spacing w:line="360" w:lineRule="auto"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学位专业课程：</w:t>
            </w:r>
            <w:r w:rsidR="00CD12FC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中国现代美学</w:t>
            </w: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、</w:t>
            </w:r>
            <w:r w:rsidR="00CD12FC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西方古典诗学、</w:t>
            </w:r>
            <w:r w:rsidR="004E0F9D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艺术学理论、</w:t>
            </w:r>
            <w:r w:rsidR="00F31E4C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文学批评原理、</w:t>
            </w:r>
            <w:r w:rsidR="009461CD">
              <w:rPr>
                <w:rFonts w:ascii="宋体" w:eastAsia="宋体" w:hAnsi="宋体" w:cs="Times New Roman" w:hint="eastAsia"/>
                <w:kern w:val="0"/>
                <w:szCs w:val="21"/>
              </w:rPr>
              <w:t>西方马克思主义文论、</w:t>
            </w:r>
            <w:r w:rsidR="00F31E4C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文艺学专题</w:t>
            </w: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、比较</w:t>
            </w:r>
            <w:r w:rsidR="003F0356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诗学</w:t>
            </w: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、</w:t>
            </w:r>
            <w:r w:rsidR="00B404B2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西方文学批评史、</w:t>
            </w: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西方美学与艺术研究</w:t>
            </w:r>
            <w:r w:rsidR="00CD12FC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、</w:t>
            </w: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比较美学、西方美学名著导读、马克思主义美学原著导读、专业外语等。</w:t>
            </w:r>
          </w:p>
          <w:p w14:paraId="7A2B84B1" w14:textId="12FCDC19" w:rsidR="00ED7BA6" w:rsidRPr="00660F2B" w:rsidRDefault="00ED7BA6" w:rsidP="00ED7BA6">
            <w:pPr>
              <w:widowControl/>
              <w:spacing w:line="360" w:lineRule="auto"/>
              <w:ind w:firstLine="420"/>
              <w:rPr>
                <w:rFonts w:ascii="宋体" w:eastAsia="宋体" w:hAnsi="宋体" w:cs="Times New Roman"/>
                <w:kern w:val="0"/>
                <w:szCs w:val="21"/>
              </w:rPr>
            </w:pPr>
            <w:r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本专业从20世纪80年代中期开始招收硕士学位研究生，至今已为各地大专院校、出版社、报社、政府机关、企事业单位等输送了数百位毕业生，其中许多人已经获得高级职称或成为行业精英。</w:t>
            </w:r>
            <w:r w:rsidR="00B404B2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近年来</w:t>
            </w:r>
            <w:r w:rsidR="004E0F9D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毕业生</w:t>
            </w:r>
            <w:r w:rsidR="00B404B2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就业</w:t>
            </w:r>
            <w:r w:rsidR="005F60CF" w:rsidRPr="00653102">
              <w:rPr>
                <w:rFonts w:ascii="宋体" w:eastAsia="宋体" w:hAnsi="宋体" w:cs="Times New Roman" w:hint="eastAsia"/>
                <w:kern w:val="0"/>
                <w:szCs w:val="21"/>
              </w:rPr>
              <w:t>主要面向</w:t>
            </w:r>
            <w:r w:rsidR="005F60CF" w:rsidRPr="00660F2B">
              <w:rPr>
                <w:rFonts w:ascii="宋体" w:eastAsia="宋体" w:hAnsi="宋体" w:cs="Times New Roman" w:hint="eastAsia"/>
                <w:kern w:val="0"/>
                <w:szCs w:val="21"/>
              </w:rPr>
              <w:t>各类中高等学校、文化机构和企事业单位。</w:t>
            </w:r>
          </w:p>
          <w:p w14:paraId="728E7E3F" w14:textId="77777777" w:rsidR="005F60CF" w:rsidRPr="005F60CF" w:rsidRDefault="003F0356" w:rsidP="00ED7BA6">
            <w:pPr>
              <w:widowControl/>
              <w:spacing w:line="360" w:lineRule="auto"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60F2B">
              <w:rPr>
                <w:rFonts w:ascii="宋体" w:eastAsia="宋体" w:hAnsi="宋体" w:cs="Times New Roman" w:hint="eastAsia"/>
                <w:kern w:val="0"/>
                <w:szCs w:val="21"/>
              </w:rPr>
              <w:t>衷心</w:t>
            </w:r>
            <w:r w:rsidR="005F60CF" w:rsidRPr="00660F2B">
              <w:rPr>
                <w:rFonts w:ascii="宋体" w:eastAsia="宋体" w:hAnsi="宋体" w:cs="Times New Roman" w:hint="eastAsia"/>
                <w:kern w:val="0"/>
                <w:szCs w:val="21"/>
              </w:rPr>
              <w:t>欢迎广大考生踊跃报考！</w:t>
            </w:r>
          </w:p>
        </w:tc>
      </w:tr>
    </w:tbl>
    <w:p w14:paraId="6D2687A3" w14:textId="77777777" w:rsidR="00063000" w:rsidRPr="005F60CF" w:rsidRDefault="00063000"/>
    <w:sectPr w:rsidR="00063000" w:rsidRPr="005F60CF" w:rsidSect="006A03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50A08" w14:textId="77777777" w:rsidR="00FD529D" w:rsidRDefault="00FD529D" w:rsidP="00CD12FC">
      <w:r>
        <w:separator/>
      </w:r>
    </w:p>
  </w:endnote>
  <w:endnote w:type="continuationSeparator" w:id="0">
    <w:p w14:paraId="09314CE2" w14:textId="77777777" w:rsidR="00FD529D" w:rsidRDefault="00FD529D" w:rsidP="00CD1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FA879" w14:textId="77777777" w:rsidR="00FD529D" w:rsidRDefault="00FD529D" w:rsidP="00CD12FC">
      <w:r>
        <w:separator/>
      </w:r>
    </w:p>
  </w:footnote>
  <w:footnote w:type="continuationSeparator" w:id="0">
    <w:p w14:paraId="7E72D0B5" w14:textId="77777777" w:rsidR="00FD529D" w:rsidRDefault="00FD529D" w:rsidP="00CD1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CA6"/>
    <w:rsid w:val="00003B9D"/>
    <w:rsid w:val="00052AA7"/>
    <w:rsid w:val="00063000"/>
    <w:rsid w:val="0011254A"/>
    <w:rsid w:val="001606D8"/>
    <w:rsid w:val="00162790"/>
    <w:rsid w:val="00196429"/>
    <w:rsid w:val="001C2F5B"/>
    <w:rsid w:val="002449DE"/>
    <w:rsid w:val="00277C49"/>
    <w:rsid w:val="002C3C0E"/>
    <w:rsid w:val="002C6955"/>
    <w:rsid w:val="00331053"/>
    <w:rsid w:val="00396FDA"/>
    <w:rsid w:val="003F0356"/>
    <w:rsid w:val="004E0F9D"/>
    <w:rsid w:val="004F2380"/>
    <w:rsid w:val="00556E1F"/>
    <w:rsid w:val="00577158"/>
    <w:rsid w:val="005F60CF"/>
    <w:rsid w:val="00607C8E"/>
    <w:rsid w:val="00653102"/>
    <w:rsid w:val="00660F2B"/>
    <w:rsid w:val="00695CA6"/>
    <w:rsid w:val="006A03C5"/>
    <w:rsid w:val="006A12F9"/>
    <w:rsid w:val="006F1F4B"/>
    <w:rsid w:val="007000BA"/>
    <w:rsid w:val="007A7647"/>
    <w:rsid w:val="007F72DA"/>
    <w:rsid w:val="0081762B"/>
    <w:rsid w:val="008D2E85"/>
    <w:rsid w:val="0092278A"/>
    <w:rsid w:val="00923025"/>
    <w:rsid w:val="009461CD"/>
    <w:rsid w:val="0098384C"/>
    <w:rsid w:val="00A071BA"/>
    <w:rsid w:val="00AD0314"/>
    <w:rsid w:val="00AE1A36"/>
    <w:rsid w:val="00B404B2"/>
    <w:rsid w:val="00B52927"/>
    <w:rsid w:val="00CD12FC"/>
    <w:rsid w:val="00D25F1B"/>
    <w:rsid w:val="00E2316F"/>
    <w:rsid w:val="00E325E4"/>
    <w:rsid w:val="00E770F0"/>
    <w:rsid w:val="00ED23C5"/>
    <w:rsid w:val="00ED7BA6"/>
    <w:rsid w:val="00F31E4C"/>
    <w:rsid w:val="00F66BDC"/>
    <w:rsid w:val="00F80D4F"/>
    <w:rsid w:val="00FC2CFA"/>
    <w:rsid w:val="00FD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731A4A"/>
  <w15:docId w15:val="{ACA8D30C-1B73-4FA8-845C-517674519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3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12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CD12FC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CD1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CD12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&#25991;&#33402;&#23398;&#65288;&#26377;&#20462;&#25913;&#65289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C:\Users\lenovo\Desktop\文艺学（有修改）.dotx</Template>
  <TotalTime>257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DAN LI</cp:lastModifiedBy>
  <cp:revision>22</cp:revision>
  <dcterms:created xsi:type="dcterms:W3CDTF">2019-06-25T07:02:00Z</dcterms:created>
  <dcterms:modified xsi:type="dcterms:W3CDTF">2024-07-01T00:38:00Z</dcterms:modified>
</cp:coreProperties>
</file>